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9EA2D" w14:textId="0451FE3A" w:rsidR="009E7C9B" w:rsidRDefault="00A9773A" w:rsidP="008C451B">
      <w:pPr>
        <w:pStyle w:val="berschrift2"/>
      </w:pPr>
      <w:r>
        <w:pict w14:anchorId="50922EAC">
          <v:rect id="_x0000_s1027" style="position:absolute;margin-left:-5.55pt;margin-top:-3.5pt;width:548.4pt;height:778.55pt;z-index:251656192" o:allowincell="f" filled="f" strokecolor="blue" strokeweight="6pt"/>
        </w:pict>
      </w:r>
      <w:r>
        <w:pict w14:anchorId="13155EB8"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398.65pt;margin-top:4.8pt;width:138pt;height:40.4pt;z-index:251659264" o:allowincell="f" stroked="f">
            <v:textbox style="mso-next-textbox:#_x0000_s1043" inset=",0">
              <w:txbxContent>
                <w:p w14:paraId="75B92567" w14:textId="77777777" w:rsidR="007970C9" w:rsidRDefault="007970C9" w:rsidP="007970C9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5ADCEA23" w14:textId="77777777" w:rsidR="007970C9" w:rsidRPr="00604E38" w:rsidRDefault="007970C9" w:rsidP="007970C9">
                  <w:pPr>
                    <w:pStyle w:val="StandardBA"/>
                    <w:jc w:val="center"/>
                    <w:rPr>
                      <w:b/>
                      <w:i/>
                      <w:color w:val="FF0000"/>
                      <w:sz w:val="20"/>
                    </w:rPr>
                  </w:pPr>
                  <w:r w:rsidRPr="00604E38">
                    <w:rPr>
                      <w:b/>
                      <w:i/>
                      <w:color w:val="FF0000"/>
                      <w:sz w:val="20"/>
                    </w:rPr>
                    <w:t xml:space="preserve">Назва / логотип </w:t>
                  </w:r>
                  <w:r w:rsidRPr="00604E38">
                    <w:rPr>
                      <w:b/>
                      <w:i/>
                      <w:color w:val="FF0000"/>
                      <w:sz w:val="20"/>
                    </w:rPr>
                    <w:br/>
                    <w:t>компанії</w:t>
                  </w:r>
                </w:p>
              </w:txbxContent>
            </v:textbox>
          </v:shape>
        </w:pict>
      </w:r>
      <w:r>
        <w:rPr>
          <w:sz w:val="20"/>
        </w:rPr>
        <w:pict w14:anchorId="35DF7157">
          <v:shape id="_x0000_s1026" type="#_x0000_t202" style="position:absolute;margin-left:175.3pt;margin-top:1.05pt;width:205.6pt;height:40.75pt;z-index:251655168" o:allowincell="f" filled="f" stroked="f">
            <v:textbox style="mso-next-textbox:#_x0000_s1026">
              <w:txbxContent>
                <w:p w14:paraId="25AB9492" w14:textId="77777777" w:rsidR="009E7C9B" w:rsidRPr="00604E38" w:rsidRDefault="009E7C9B">
                  <w:pPr>
                    <w:pStyle w:val="StandardBA"/>
                    <w:jc w:val="center"/>
                    <w:rPr>
                      <w:b/>
                      <w:sz w:val="20"/>
                    </w:rPr>
                  </w:pPr>
                  <w:r w:rsidRPr="00604E38">
                    <w:rPr>
                      <w:b/>
                      <w:sz w:val="20"/>
                    </w:rPr>
                    <w:t>Інструкція з експлуатації</w:t>
                  </w:r>
                </w:p>
                <w:p w14:paraId="426F743D" w14:textId="77777777" w:rsidR="009E7C9B" w:rsidRPr="00604E38" w:rsidRDefault="007970C9">
                  <w:pPr>
                    <w:pStyle w:val="StandardBA"/>
                    <w:jc w:val="center"/>
                    <w:rPr>
                      <w:b/>
                      <w:sz w:val="20"/>
                    </w:rPr>
                  </w:pPr>
                  <w:r w:rsidRPr="00604E38">
                    <w:rPr>
                      <w:b/>
                      <w:sz w:val="20"/>
                    </w:rPr>
                    <w:t>для фритюрниць, воків та універсальних електроварок</w:t>
                  </w:r>
                </w:p>
              </w:txbxContent>
            </v:textbox>
          </v:shape>
        </w:pict>
      </w:r>
      <w:r w:rsidR="00CD3242">
        <w:t>Номер:</w:t>
      </w:r>
    </w:p>
    <w:p w14:paraId="7239A799" w14:textId="77777777" w:rsidR="007970C9" w:rsidRPr="00604E38" w:rsidRDefault="007970C9" w:rsidP="002E5139">
      <w:pPr>
        <w:pStyle w:val="StandardBA"/>
        <w:rPr>
          <w:color w:val="FF0000"/>
          <w:sz w:val="20"/>
        </w:rPr>
      </w:pPr>
      <w:bookmarkStart w:id="0" w:name="_Hlk37053824"/>
      <w:r w:rsidRPr="00604E38">
        <w:rPr>
          <w:sz w:val="20"/>
        </w:rPr>
        <w:t xml:space="preserve">Номер: </w:t>
      </w:r>
      <w:r w:rsidRPr="00604E38">
        <w:rPr>
          <w:color w:val="FF0000"/>
          <w:sz w:val="20"/>
        </w:rPr>
        <w:t>необхідно вказати</w:t>
      </w:r>
    </w:p>
    <w:p w14:paraId="28DF7E1D" w14:textId="77777777" w:rsidR="007970C9" w:rsidRPr="00604E38" w:rsidRDefault="007970C9" w:rsidP="002E5139">
      <w:pPr>
        <w:pStyle w:val="StandardBA"/>
        <w:rPr>
          <w:color w:val="FF0000"/>
          <w:sz w:val="20"/>
        </w:rPr>
      </w:pPr>
      <w:r w:rsidRPr="00604E38">
        <w:rPr>
          <w:sz w:val="20"/>
        </w:rPr>
        <w:t xml:space="preserve">Дата: </w:t>
      </w:r>
      <w:r w:rsidRPr="00604E38">
        <w:rPr>
          <w:color w:val="FF0000"/>
          <w:sz w:val="20"/>
        </w:rPr>
        <w:t>необхідно вказати</w:t>
      </w:r>
    </w:p>
    <w:p w14:paraId="20F5D6CF" w14:textId="77777777" w:rsidR="007970C9" w:rsidRPr="00604E38" w:rsidRDefault="007970C9" w:rsidP="002E5139">
      <w:pPr>
        <w:pStyle w:val="StandardBA"/>
        <w:rPr>
          <w:sz w:val="20"/>
        </w:rPr>
      </w:pPr>
      <w:r w:rsidRPr="00604E38">
        <w:rPr>
          <w:sz w:val="20"/>
        </w:rPr>
        <w:t xml:space="preserve">Відповідальна особа: </w:t>
      </w:r>
      <w:r w:rsidRPr="00604E38">
        <w:rPr>
          <w:color w:val="FF0000"/>
          <w:sz w:val="20"/>
        </w:rPr>
        <w:t>прізвище та номер телефону</w:t>
      </w:r>
    </w:p>
    <w:p w14:paraId="123E867D" w14:textId="77777777" w:rsidR="007970C9" w:rsidRPr="00604E38" w:rsidRDefault="00A9773A" w:rsidP="007970C9">
      <w:pPr>
        <w:pStyle w:val="StandardBA"/>
        <w:rPr>
          <w:sz w:val="20"/>
        </w:rPr>
      </w:pPr>
      <w:r>
        <w:rPr>
          <w:b/>
          <w:color w:val="FFFFFF"/>
          <w:sz w:val="20"/>
        </w:rPr>
        <w:pict w14:anchorId="580BEECC">
          <v:rect id="_x0000_s1042" style="position:absolute;margin-left:-5.55pt;margin-top:618.75pt;width:545.4pt;height:3.55pt;z-index:251658240" filled="f" strokecolor="blue" strokeweight="6pt"/>
        </w:pict>
      </w:r>
      <w:r w:rsidR="00CD3242" w:rsidRPr="00604E38">
        <w:rPr>
          <w:sz w:val="20"/>
        </w:rPr>
        <w:t xml:space="preserve">Робоче місце/галузь діяльності: </w:t>
      </w:r>
      <w:r w:rsidR="00CD3242" w:rsidRPr="00604E38">
        <w:rPr>
          <w:i/>
          <w:color w:val="FF0000"/>
          <w:sz w:val="20"/>
        </w:rPr>
        <w:t>Тут необхідно вказати сферу застосування (наприклад, відділ, робоче місце, приміщення)</w:t>
      </w:r>
    </w:p>
    <w:bookmarkEnd w:id="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186"/>
        <w:gridCol w:w="4232"/>
        <w:gridCol w:w="4376"/>
        <w:gridCol w:w="1080"/>
        <w:gridCol w:w="38"/>
      </w:tblGrid>
      <w:tr w:rsidR="009E7C9B" w14:paraId="01C44FCC" w14:textId="77777777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03BA213C" w14:textId="77777777" w:rsidR="009E7C9B" w:rsidRDefault="009E7C9B">
            <w:pPr>
              <w:pStyle w:val="StandardBA"/>
            </w:pPr>
          </w:p>
        </w:tc>
        <w:tc>
          <w:tcPr>
            <w:tcW w:w="8608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1699BAA3" w14:textId="77777777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1. Сфера застосування</w:t>
            </w:r>
          </w:p>
        </w:tc>
        <w:tc>
          <w:tcPr>
            <w:tcW w:w="1118" w:type="dxa"/>
            <w:gridSpan w:val="2"/>
            <w:tcBorders>
              <w:left w:val="nil"/>
            </w:tcBorders>
            <w:shd w:val="clear" w:color="auto" w:fill="0000FF"/>
          </w:tcPr>
          <w:p w14:paraId="2299CFC4" w14:textId="77777777" w:rsidR="009E7C9B" w:rsidRDefault="009E7C9B">
            <w:pPr>
              <w:pStyle w:val="StandardBA"/>
            </w:pPr>
          </w:p>
        </w:tc>
      </w:tr>
      <w:tr w:rsidR="009E7C9B" w14:paraId="19DE83E5" w14:textId="77777777" w:rsidTr="00604E38">
        <w:trPr>
          <w:gridBefore w:val="1"/>
          <w:wBefore w:w="38" w:type="dxa"/>
          <w:cantSplit/>
          <w:trHeight w:val="734"/>
        </w:trPr>
        <w:tc>
          <w:tcPr>
            <w:tcW w:w="1186" w:type="dxa"/>
            <w:tcBorders>
              <w:bottom w:val="single" w:sz="4" w:space="0" w:color="auto"/>
            </w:tcBorders>
          </w:tcPr>
          <w:p w14:paraId="6336046C" w14:textId="77777777" w:rsidR="009E7C9B" w:rsidRDefault="009E7C9B">
            <w:pPr>
              <w:pStyle w:val="StandardBA"/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2A548FBC" w14:textId="3DA195E7" w:rsidR="007970C9" w:rsidRPr="00604E38" w:rsidRDefault="007970C9" w:rsidP="0074711F">
            <w:pPr>
              <w:pStyle w:val="FormatvorlageAnwendungsbereich"/>
              <w:rPr>
                <w:sz w:val="18"/>
                <w:szCs w:val="18"/>
              </w:rPr>
            </w:pPr>
          </w:p>
          <w:p w14:paraId="689E3EDD" w14:textId="4DF19F09" w:rsidR="007970C9" w:rsidRDefault="007970C9" w:rsidP="0074711F">
            <w:pPr>
              <w:pStyle w:val="FormatvorlageAnwendungsbereich"/>
            </w:pPr>
            <w:r>
              <w:t xml:space="preserve">                    Експлуатація універсальних електроварок, воків та фритюрниць</w:t>
            </w:r>
          </w:p>
        </w:tc>
      </w:tr>
      <w:tr w:rsidR="009E7C9B" w14:paraId="1618EE3D" w14:textId="77777777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0876B958" w14:textId="77777777" w:rsidR="009E7C9B" w:rsidRDefault="009E7C9B">
            <w:pPr>
              <w:pStyle w:val="StandardBA"/>
            </w:pPr>
          </w:p>
        </w:tc>
        <w:tc>
          <w:tcPr>
            <w:tcW w:w="8608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4DB10D94" w14:textId="77777777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2. Небезпеки для людей та навколишнього середовища</w:t>
            </w:r>
          </w:p>
        </w:tc>
        <w:tc>
          <w:tcPr>
            <w:tcW w:w="1118" w:type="dxa"/>
            <w:gridSpan w:val="2"/>
            <w:tcBorders>
              <w:left w:val="nil"/>
            </w:tcBorders>
            <w:shd w:val="clear" w:color="auto" w:fill="0000FF"/>
          </w:tcPr>
          <w:p w14:paraId="1C62D1D7" w14:textId="77777777" w:rsidR="009E7C9B" w:rsidRDefault="009E7C9B">
            <w:pPr>
              <w:pStyle w:val="StandardBA"/>
            </w:pPr>
          </w:p>
        </w:tc>
      </w:tr>
      <w:tr w:rsidR="009E7C9B" w14:paraId="105B8799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5578586D" w14:textId="77777777" w:rsidR="007970C9" w:rsidRDefault="00A9773A" w:rsidP="00426CB9">
            <w:pPr>
              <w:pStyle w:val="StandardBA"/>
            </w:pPr>
            <w:r>
              <w:rPr>
                <w:sz w:val="16"/>
                <w:szCs w:val="16"/>
              </w:rPr>
              <w:pict w14:anchorId="5CD4D9E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4" type="#_x0000_t75" style="position:absolute;margin-left:.3pt;margin-top:18.2pt;width:52.35pt;height:45.35pt;z-index:251660288;mso-position-horizontal-relative:text;mso-position-vertical-relative:text">
                  <v:imagedata r:id="rId7" o:title=""/>
                  <w10:wrap type="square"/>
                </v:shape>
              </w:pict>
            </w: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04E52545" w14:textId="77777777" w:rsidR="009F3EE8" w:rsidRPr="007970C9" w:rsidRDefault="009F3EE8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Опіки через:</w:t>
            </w:r>
          </w:p>
          <w:p w14:paraId="65D3691C" w14:textId="77777777" w:rsidR="009E7C9B" w:rsidRPr="00426CB9" w:rsidRDefault="0040561A" w:rsidP="00426CB9">
            <w:pPr>
              <w:pStyle w:val="FormatvorlageRegeln"/>
              <w:ind w:left="6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гарячий жир, жировий чад,</w:t>
            </w:r>
          </w:p>
          <w:p w14:paraId="7A7434FB" w14:textId="77777777" w:rsidR="00426CB9" w:rsidRPr="007970C9" w:rsidRDefault="00426CB9" w:rsidP="00426CB9">
            <w:pPr>
              <w:pStyle w:val="FormatvorlageRegeln"/>
              <w:ind w:left="6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гарячі поверхні,</w:t>
            </w:r>
          </w:p>
          <w:p w14:paraId="57216AE8" w14:textId="77777777" w:rsidR="009E7C9B" w:rsidRPr="007970C9" w:rsidRDefault="009E7C9B" w:rsidP="009F3EE8">
            <w:pPr>
              <w:pStyle w:val="FormatvorlageRegeln"/>
              <w:ind w:left="6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чад від жиру та олії, </w:t>
            </w:r>
          </w:p>
          <w:p w14:paraId="380F2B83" w14:textId="77777777" w:rsidR="009E7C9B" w:rsidRPr="007970C9" w:rsidRDefault="009E7C9B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Місця стискання та зрізу на механічних підіймальних пристроях,</w:t>
            </w:r>
          </w:p>
          <w:p w14:paraId="39050347" w14:textId="77777777" w:rsidR="00FE199B" w:rsidRDefault="00FE199B">
            <w:pPr>
              <w:pStyle w:val="FormatvorlageRegeln"/>
            </w:pPr>
            <w:r>
              <w:rPr>
                <w:sz w:val="16"/>
                <w:szCs w:val="16"/>
              </w:rPr>
              <w:t>Небезпека пожежі через перегрівання жиру</w:t>
            </w:r>
          </w:p>
        </w:tc>
      </w:tr>
      <w:tr w:rsidR="009E7C9B" w14:paraId="6579E117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226DB307" w14:textId="77777777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3. Заходи захисту та правила поведінки</w:t>
            </w:r>
          </w:p>
        </w:tc>
      </w:tr>
      <w:tr w:rsidR="00297742" w14:paraId="4FBB322B" w14:textId="77777777" w:rsidTr="004F4E68">
        <w:trPr>
          <w:gridBefore w:val="1"/>
          <w:wBefore w:w="38" w:type="dxa"/>
          <w:trHeight w:val="5760"/>
        </w:trPr>
        <w:tc>
          <w:tcPr>
            <w:tcW w:w="1186" w:type="dxa"/>
            <w:tcBorders>
              <w:bottom w:val="single" w:sz="4" w:space="0" w:color="auto"/>
            </w:tcBorders>
          </w:tcPr>
          <w:p w14:paraId="0FBD2F7C" w14:textId="77777777" w:rsidR="00297742" w:rsidRDefault="00297742" w:rsidP="0079167E">
            <w:pPr>
              <w:pStyle w:val="StandardBA"/>
            </w:pPr>
          </w:p>
          <w:p w14:paraId="67D372C0" w14:textId="77777777" w:rsidR="00297742" w:rsidRDefault="00297742" w:rsidP="0079167E">
            <w:pPr>
              <w:pStyle w:val="StandardBA"/>
            </w:pPr>
          </w:p>
          <w:p w14:paraId="35E60D43" w14:textId="77777777" w:rsidR="00297742" w:rsidRDefault="00297742" w:rsidP="0079167E">
            <w:pPr>
              <w:pStyle w:val="StandardBA"/>
            </w:pPr>
          </w:p>
          <w:p w14:paraId="55979130" w14:textId="77777777" w:rsidR="00297742" w:rsidRDefault="00297742" w:rsidP="0079167E">
            <w:pPr>
              <w:pStyle w:val="StandardBA"/>
            </w:pPr>
          </w:p>
          <w:p w14:paraId="32A9D413" w14:textId="77777777" w:rsidR="00297742" w:rsidRDefault="00297742" w:rsidP="0079167E">
            <w:pPr>
              <w:pStyle w:val="StandardBA"/>
            </w:pPr>
          </w:p>
          <w:p w14:paraId="3839BD7C" w14:textId="77777777" w:rsidR="00297742" w:rsidRDefault="00297742" w:rsidP="0079167E">
            <w:pPr>
              <w:pStyle w:val="StandardBA"/>
            </w:pPr>
          </w:p>
          <w:p w14:paraId="1A271D0F" w14:textId="77777777" w:rsidR="00297742" w:rsidRDefault="00297742" w:rsidP="0079167E">
            <w:pPr>
              <w:pStyle w:val="StandardBA"/>
            </w:pPr>
          </w:p>
          <w:p w14:paraId="69928836" w14:textId="77777777" w:rsidR="00297742" w:rsidRDefault="00297742" w:rsidP="0079167E">
            <w:pPr>
              <w:pStyle w:val="StandardBA"/>
            </w:pPr>
          </w:p>
          <w:p w14:paraId="35806F90" w14:textId="77777777" w:rsidR="00297742" w:rsidRDefault="00297742" w:rsidP="0079167E">
            <w:pPr>
              <w:pStyle w:val="StandardBA"/>
            </w:pPr>
          </w:p>
          <w:p w14:paraId="1B44A907" w14:textId="77777777" w:rsidR="00297742" w:rsidRDefault="00297742" w:rsidP="0079167E">
            <w:pPr>
              <w:pStyle w:val="StandardBA"/>
            </w:pPr>
          </w:p>
          <w:p w14:paraId="3415307C" w14:textId="77777777" w:rsidR="00297742" w:rsidRDefault="00297742" w:rsidP="0079167E">
            <w:pPr>
              <w:pStyle w:val="StandardBA"/>
            </w:pPr>
          </w:p>
          <w:p w14:paraId="2BF1CEB4" w14:textId="77777777" w:rsidR="00297742" w:rsidRDefault="00297742" w:rsidP="0079167E">
            <w:pPr>
              <w:pStyle w:val="StandardBA"/>
            </w:pPr>
          </w:p>
          <w:p w14:paraId="76939811" w14:textId="77777777" w:rsidR="00297742" w:rsidRDefault="00297742" w:rsidP="0079167E">
            <w:pPr>
              <w:pStyle w:val="StandardBA"/>
            </w:pPr>
          </w:p>
          <w:p w14:paraId="173DCBB9" w14:textId="77777777" w:rsidR="00297742" w:rsidRPr="009F3EE8" w:rsidRDefault="00A9773A" w:rsidP="0079167E">
            <w:pPr>
              <w:pStyle w:val="StandardBA"/>
            </w:pPr>
            <w:r>
              <w:pict w14:anchorId="6CB966C9">
                <v:shape id="_x0000_i1025" type="#_x0000_t75" style="width:52.8pt;height:55.8pt">
                  <v:imagedata r:id="rId8" o:title=""/>
                </v:shape>
              </w:pict>
            </w:r>
          </w:p>
          <w:p w14:paraId="38BD4250" w14:textId="77777777" w:rsidR="00297742" w:rsidRDefault="00297742" w:rsidP="0079167E">
            <w:pPr>
              <w:pStyle w:val="StandardBA"/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4FA5C330" w14:textId="77777777" w:rsidR="00297742" w:rsidRPr="00426CB9" w:rsidRDefault="00297742" w:rsidP="0079167E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Експлуатацію універсальних електроварок та фритюрниць мають здійснювати тільки підготовлені особи, які пройшли інструктаж щодо роботи з пристроями</w:t>
            </w:r>
          </w:p>
          <w:p w14:paraId="253DF742" w14:textId="77777777" w:rsidR="00297742" w:rsidRPr="00426CB9" w:rsidRDefault="0074711F" w:rsidP="0079167E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Кожен робочий день після першого запуску перевіряти справність запобіжних пристроїв, наприклад,  запобіжного термостата, витяжного пристрою</w:t>
            </w:r>
          </w:p>
          <w:p w14:paraId="55436B41" w14:textId="77777777" w:rsidR="00297742" w:rsidRPr="00426CB9" w:rsidRDefault="00297742" w:rsidP="0079167E">
            <w:pPr>
              <w:pStyle w:val="FormatvorlageRegeln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Наповнення</w:t>
            </w:r>
          </w:p>
          <w:p w14:paraId="16767302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 наповненням фритюрниці слідкувати за тим, щоб чаша була сухою, спускний пристрій жиру/олії закритий, а нагрівальний пристрій вимкнений та без нашарувань залишків.</w:t>
            </w:r>
          </w:p>
          <w:p w14:paraId="5926D7C3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Нагрівальний пристрій запускати лише тоді, коли чаша з жиром/олією наповнена до нижньої позначки, проте щонайменше нагрівальна поверхня нагрівального пристрою повністю покрита жиром/олією. </w:t>
            </w:r>
          </w:p>
          <w:p w14:paraId="42302AFB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 наповненні жиром в брусках або брикетах його необхідно спочатку розтопити у відповідній посудині (каструля) та потім  обережно влити в чашу.</w:t>
            </w:r>
          </w:p>
          <w:p w14:paraId="4CEDC28A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Наповнити посудину максимум до нижньої або максимум до верхньої позначки.</w:t>
            </w:r>
          </w:p>
          <w:p w14:paraId="584CFC6D" w14:textId="77777777" w:rsidR="00297742" w:rsidRPr="00426CB9" w:rsidRDefault="00297742" w:rsidP="0079167E">
            <w:pPr>
              <w:pStyle w:val="FormatvorlageRegeln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Управління</w:t>
            </w:r>
          </w:p>
          <w:p w14:paraId="1C7CC8B4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Повільно занурити кошики в гарячий жир/гарячу олію або вийняти їх. </w:t>
            </w:r>
          </w:p>
          <w:p w14:paraId="7A2C5277" w14:textId="77777777"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занурювати в гарячий жир/гарячу олію занадто вологі харчові продукти.</w:t>
            </w:r>
          </w:p>
          <w:p w14:paraId="11649E76" w14:textId="77777777"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Переміщувати універсальні електроварки та фритюрниці лише в тому випадку, якщо жир/олія охолонули або посудина була попередньо щільно та надійно закрита кришкою. </w:t>
            </w:r>
          </w:p>
          <w:p w14:paraId="5C1FD8D3" w14:textId="77777777"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Одразу прибрати жир/олію, що розлилися або витекли.</w:t>
            </w:r>
          </w:p>
          <w:p w14:paraId="4CCE0D30" w14:textId="77777777"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Якщо роботи завершені або перервані та гарячий жир/гаряча олія ще знаходяться в фритюрниці, її необхідно щільно закрити підхожою кришкою</w:t>
            </w:r>
          </w:p>
          <w:p w14:paraId="17DCD1EB" w14:textId="77777777" w:rsidR="00297742" w:rsidRPr="00426CB9" w:rsidRDefault="00297742" w:rsidP="0079167E">
            <w:pPr>
              <w:pStyle w:val="FormatvorlageRegeln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Спуск та транспортування жиру/олії</w:t>
            </w:r>
          </w:p>
          <w:p w14:paraId="0D6DD1EE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 спусканні та фільтруванні жиру/олії (в гарячому стані) необхідно використовувати теплоізоляційні рукавиці з довгими манжетами.</w:t>
            </w:r>
          </w:p>
          <w:p w14:paraId="491B5BB8" w14:textId="77777777" w:rsidR="00297742" w:rsidRPr="00426CB9" w:rsidRDefault="004F4E68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Спускати гарячий жир/гарячу олію слід лише в жароміцні, запірні посудини.</w:t>
            </w:r>
          </w:p>
          <w:p w14:paraId="399A8DE4" w14:textId="77777777" w:rsidR="00297742" w:rsidRPr="00426CB9" w:rsidRDefault="004F4E68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Транспортувати гарячий жир/гарячу олію слід тільки в закритих посудинах або після достатнього охолодження.</w:t>
            </w:r>
          </w:p>
          <w:p w14:paraId="79423AD1" w14:textId="77777777" w:rsidR="00297742" w:rsidRPr="00426CB9" w:rsidRDefault="00297742" w:rsidP="0079167E">
            <w:pPr>
              <w:pStyle w:val="FormatvorlageRegeln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Очищення</w:t>
            </w:r>
          </w:p>
          <w:p w14:paraId="7CD75FB4" w14:textId="77777777"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Переконатися, що в посудині більше не має гарячого жиру/гарячої олії.</w:t>
            </w:r>
          </w:p>
          <w:p w14:paraId="6D7F7F4A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Попередньо прибрати злитий/у гарячий жир/гарячу олію з робочої зони.</w:t>
            </w:r>
          </w:p>
          <w:p w14:paraId="4F43204F" w14:textId="77777777"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Переконатися, що нагрівальний елемент не зможе увімкнутися при очищенні.</w:t>
            </w:r>
          </w:p>
          <w:p w14:paraId="5D3B5C3A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можливості не використовувати агресивні мийні засоби. Дотримуватися інструкції з експлуатації виробника та відповідної інструкції з техніки безпеки. </w:t>
            </w:r>
          </w:p>
          <w:p w14:paraId="494DFBA1" w14:textId="77777777" w:rsidR="00297742" w:rsidRPr="00426CB9" w:rsidRDefault="00297742" w:rsidP="00297742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Регулярно та відповідно до умов використання очищати витяжний пристрій.</w:t>
            </w:r>
          </w:p>
        </w:tc>
      </w:tr>
      <w:tr w:rsidR="00297742" w14:paraId="6B6BD2EC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5B807DED" w14:textId="77777777" w:rsidR="00297742" w:rsidRDefault="00297742">
            <w:pPr>
              <w:pStyle w:val="StandardBA"/>
              <w:keepNext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4. Поведінка при несправностях</w:t>
            </w:r>
          </w:p>
        </w:tc>
      </w:tr>
      <w:tr w:rsidR="00297742" w14:paraId="076FB776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2287A22B" w14:textId="77777777" w:rsidR="00297742" w:rsidRPr="00FE199B" w:rsidRDefault="00A9773A">
            <w:pPr>
              <w:pStyle w:val="StandardBA"/>
              <w:keepNext/>
            </w:pPr>
            <w:r>
              <w:pict w14:anchorId="1FA9195E">
                <v:shape id="_x0000_i1026" type="#_x0000_t75" style="width:45.6pt;height:45pt">
                  <v:imagedata r:id="rId9" o:title=""/>
                </v:shape>
              </w:pict>
            </w: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  <w:vAlign w:val="center"/>
          </w:tcPr>
          <w:p w14:paraId="48651DF8" w14:textId="77777777" w:rsidR="00297742" w:rsidRPr="00426CB9" w:rsidRDefault="00297742">
            <w:pPr>
              <w:pStyle w:val="FormatvorlageRegeln"/>
              <w:keepNext/>
              <w:rPr>
                <w:sz w:val="20"/>
              </w:rPr>
            </w:pPr>
            <w:r>
              <w:rPr>
                <w:sz w:val="20"/>
              </w:rPr>
              <w:t xml:space="preserve">При несправностях, що мають значення для техніки безпеки, наприклад, відмова термостатів, заборонено продовжувати експлуатацію пристрою та слід проінформувати начальника </w:t>
            </w:r>
          </w:p>
          <w:p w14:paraId="6A3B7E78" w14:textId="77777777" w:rsidR="00297742" w:rsidRDefault="00297742" w:rsidP="00F17C6E">
            <w:pPr>
              <w:pStyle w:val="FormatvorlageRegeln"/>
              <w:keepNext/>
            </w:pPr>
            <w:r>
              <w:rPr>
                <w:sz w:val="20"/>
              </w:rPr>
              <w:t>При пожежах внаслідок загоряння жиру: Використовувати вогнегасники для гасіння пожеж внаслідок загоряння жиру - категорично заборонено гасити водою.</w:t>
            </w:r>
          </w:p>
        </w:tc>
      </w:tr>
      <w:tr w:rsidR="00297742" w14:paraId="4FE63D22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63DDD2A0" w14:textId="77777777" w:rsidR="00297742" w:rsidRDefault="0029774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5. Перша допомога</w:t>
            </w:r>
          </w:p>
        </w:tc>
      </w:tr>
      <w:tr w:rsidR="00297742" w14:paraId="58AFE59F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4EC4289A" w14:textId="77777777" w:rsidR="00297742" w:rsidRDefault="00A9773A">
            <w:pPr>
              <w:pStyle w:val="StandardBA"/>
            </w:pPr>
            <w:r>
              <w:pict w14:anchorId="353EF7CD">
                <v:shape id="_x0000_s1041" type="#_x0000_t75" style="position:absolute;margin-left:5pt;margin-top:3.7pt;width:38.45pt;height:38.45pt;z-index:251657216;mso-position-horizontal-relative:text;mso-position-vertical-relative:text" o:allowincell="f">
                  <v:imagedata r:id="rId10" o:title=""/>
                </v:shape>
              </w:pict>
            </w: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56568152" w14:textId="77777777" w:rsidR="00297742" w:rsidRPr="00426CB9" w:rsidRDefault="00297742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Зберігати спокій</w:t>
            </w:r>
          </w:p>
          <w:p w14:paraId="4FAC1DC6" w14:textId="77777777" w:rsidR="00297742" w:rsidRPr="00426CB9" w:rsidRDefault="00297742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Покликати особу, яка надає першу допомогу</w:t>
            </w:r>
          </w:p>
          <w:p w14:paraId="18FF1FDB" w14:textId="77777777" w:rsidR="00297742" w:rsidRPr="00426CB9" w:rsidRDefault="00297742">
            <w:pPr>
              <w:pStyle w:val="FormatvorlageRegeln"/>
              <w:rPr>
                <w:sz w:val="20"/>
              </w:rPr>
            </w:pPr>
            <w:r>
              <w:rPr>
                <w:b/>
                <w:sz w:val="20"/>
              </w:rPr>
              <w:t>Екстрений виклик: 112</w:t>
            </w:r>
          </w:p>
          <w:p w14:paraId="5EBD11F0" w14:textId="77777777" w:rsidR="00604E38" w:rsidRPr="00162A0F" w:rsidRDefault="00297742" w:rsidP="00162A0F">
            <w:pPr>
              <w:pStyle w:val="FormatvorlageRegeln"/>
            </w:pPr>
            <w:r>
              <w:rPr>
                <w:sz w:val="20"/>
              </w:rPr>
              <w:t>Повідомити про нещасний випадок</w:t>
            </w:r>
          </w:p>
          <w:p w14:paraId="0E75CFC1" w14:textId="52388E6F" w:rsidR="00162A0F" w:rsidRDefault="00162A0F" w:rsidP="00162A0F">
            <w:pPr>
              <w:pStyle w:val="FormatvorlageRegeln"/>
              <w:numPr>
                <w:ilvl w:val="0"/>
                <w:numId w:val="0"/>
              </w:numPr>
            </w:pPr>
          </w:p>
        </w:tc>
      </w:tr>
      <w:tr w:rsidR="00297742" w14:paraId="41E070A9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6F08DBAD" w14:textId="77777777" w:rsidR="00297742" w:rsidRDefault="0029774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6. Ремонт; утилізація</w:t>
            </w:r>
          </w:p>
        </w:tc>
      </w:tr>
      <w:tr w:rsidR="00297742" w14:paraId="0E6F406E" w14:textId="77777777" w:rsidTr="00604E38">
        <w:trPr>
          <w:gridBefore w:val="1"/>
          <w:wBefore w:w="38" w:type="dxa"/>
          <w:cantSplit/>
          <w:trHeight w:val="449"/>
        </w:trPr>
        <w:tc>
          <w:tcPr>
            <w:tcW w:w="1186" w:type="dxa"/>
            <w:tcBorders>
              <w:bottom w:val="single" w:sz="4" w:space="0" w:color="auto"/>
            </w:tcBorders>
          </w:tcPr>
          <w:p w14:paraId="5A4EE420" w14:textId="3B345778" w:rsidR="00297742" w:rsidRDefault="00297742">
            <w:pPr>
              <w:pStyle w:val="StandardBA"/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1F928C93" w14:textId="77777777" w:rsidR="00297742" w:rsidRPr="00426CB9" w:rsidRDefault="00297742" w:rsidP="000E274B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мають здійснювати тільки уповноважені та обізнані особи або спеціалізовані фірми</w:t>
            </w:r>
          </w:p>
          <w:p w14:paraId="54279AEC" w14:textId="77777777" w:rsidR="00297742" w:rsidRPr="00426CB9" w:rsidRDefault="00297742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Утилізація використаного жиру/використаної олії відповідно до </w:t>
            </w:r>
            <w:r>
              <w:rPr>
                <w:color w:val="FF0000"/>
                <w:sz w:val="16"/>
                <w:szCs w:val="16"/>
              </w:rPr>
              <w:t>внутрішнього графіка утилізації</w:t>
            </w:r>
          </w:p>
        </w:tc>
      </w:tr>
      <w:tr w:rsidR="00604E38" w14:paraId="025EE0F3" w14:textId="77777777" w:rsidTr="00652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38" w:type="dxa"/>
          <w:cantSplit/>
        </w:trPr>
        <w:tc>
          <w:tcPr>
            <w:tcW w:w="5456" w:type="dxa"/>
            <w:gridSpan w:val="3"/>
          </w:tcPr>
          <w:p w14:paraId="2B71D57B" w14:textId="620C5E00" w:rsidR="00930965" w:rsidRDefault="00A9773A">
            <w:pPr>
              <w:pStyle w:val="StandardBA"/>
              <w:rPr>
                <w:sz w:val="20"/>
              </w:rPr>
            </w:pPr>
            <w:r>
              <w:rPr>
                <w:noProof/>
              </w:rPr>
              <w:pict w14:anchorId="580BEECC">
                <v:rect id="_x0000_s1049" style="position:absolute;margin-left:1.4pt;margin-top:1.2pt;width:543.35pt;height:3.55pt;flip:y;z-index:251661312;mso-position-horizontal-relative:text;mso-position-vertical-relative:text" filled="f" strokecolor="blue" strokeweight="6pt"/>
              </w:pict>
            </w:r>
          </w:p>
          <w:p w14:paraId="5C1B4E11" w14:textId="0C581D89" w:rsidR="00604E38" w:rsidRDefault="00604E38">
            <w:pPr>
              <w:pStyle w:val="StandardBA"/>
              <w:rPr>
                <w:sz w:val="20"/>
              </w:rPr>
            </w:pPr>
            <w:r w:rsidRPr="00604E38">
              <w:rPr>
                <w:sz w:val="20"/>
              </w:rPr>
              <w:t>Дата затвердження:</w:t>
            </w:r>
          </w:p>
          <w:p w14:paraId="119F9851" w14:textId="02B00E2C" w:rsidR="00604E38" w:rsidRDefault="00604E38">
            <w:pPr>
              <w:pStyle w:val="StandardBA"/>
            </w:pPr>
            <w:r w:rsidRPr="00604E38">
              <w:rPr>
                <w:sz w:val="20"/>
              </w:rPr>
              <w:t>Дата наступної перевірки цієї інструкції з експлуатації:</w:t>
            </w:r>
          </w:p>
        </w:tc>
        <w:tc>
          <w:tcPr>
            <w:tcW w:w="5456" w:type="dxa"/>
            <w:gridSpan w:val="2"/>
          </w:tcPr>
          <w:p w14:paraId="7312EB91" w14:textId="77777777" w:rsidR="00604E38" w:rsidRDefault="00604E38">
            <w:pPr>
              <w:pStyle w:val="StandardBA"/>
            </w:pPr>
          </w:p>
          <w:p w14:paraId="5D0776A1" w14:textId="37E418E8" w:rsidR="00604E38" w:rsidRDefault="00604E38">
            <w:pPr>
              <w:pStyle w:val="StandardBA"/>
            </w:pPr>
            <w:r w:rsidRPr="00604E38">
              <w:rPr>
                <w:sz w:val="20"/>
              </w:rPr>
              <w:t>Підпис:</w:t>
            </w:r>
            <w:r w:rsidRPr="00604E38">
              <w:rPr>
                <w:sz w:val="20"/>
              </w:rPr>
              <w:br/>
              <w:t>Керівництво/начальник</w:t>
            </w:r>
          </w:p>
        </w:tc>
      </w:tr>
    </w:tbl>
    <w:p w14:paraId="4C400F27" w14:textId="7D04A6FF" w:rsidR="00426CB9" w:rsidRPr="00604E38" w:rsidRDefault="00604E38" w:rsidP="00604E38">
      <w:pPr>
        <w:pStyle w:val="StandardBA"/>
        <w:ind w:left="142"/>
        <w:rPr>
          <w:b/>
          <w:sz w:val="20"/>
        </w:rPr>
      </w:pPr>
      <w:r w:rsidRPr="00604E38">
        <w:rPr>
          <w:b/>
          <w:i/>
          <w:color w:val="FF0000"/>
          <w:sz w:val="20"/>
        </w:rPr>
        <w:t>Цю типову інструкцію з експлуатації слід адаптувати до конкретних умов відповідної компанії!</w:t>
      </w:r>
    </w:p>
    <w:sectPr w:rsidR="00426CB9" w:rsidRPr="00604E38" w:rsidSect="004F4E68">
      <w:footerReference w:type="default" r:id="rId11"/>
      <w:pgSz w:w="11906" w:h="16838" w:code="9"/>
      <w:pgMar w:top="567" w:right="56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80E76" w14:textId="77777777" w:rsidR="00EB5653" w:rsidRDefault="00EB5653">
      <w:r>
        <w:separator/>
      </w:r>
    </w:p>
  </w:endnote>
  <w:endnote w:type="continuationSeparator" w:id="0">
    <w:p w14:paraId="65A5EDC8" w14:textId="77777777" w:rsidR="00EB5653" w:rsidRDefault="00EB5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24150" w14:textId="77777777" w:rsidR="00A9773A" w:rsidRDefault="004F4E68" w:rsidP="004F4E68">
    <w:pPr>
      <w:pStyle w:val="Fuzeile"/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Стан </w:t>
    </w:r>
    <w:r>
      <w:rPr>
        <w:color w:val="808080"/>
        <w:sz w:val="16"/>
        <w:szCs w:val="16"/>
      </w:rPr>
      <w:t>типового документа: 06.04.2020 р.</w:t>
    </w:r>
  </w:p>
  <w:p w14:paraId="3B5C688A" w14:textId="015C504C" w:rsidR="004F4E68" w:rsidRPr="00392DD3" w:rsidRDefault="00A9773A" w:rsidP="004F4E68">
    <w:pPr>
      <w:pStyle w:val="Fuzeile"/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  <w:lang w:val="de-DE"/>
      </w:rPr>
      <w:t>Fritteusen ukrainisch</w:t>
    </w:r>
    <w:r w:rsidR="004F4E68">
      <w:rPr>
        <w:color w:val="80808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6C0E4" w14:textId="77777777" w:rsidR="00EB5653" w:rsidRDefault="00EB5653">
      <w:r>
        <w:separator/>
      </w:r>
    </w:p>
  </w:footnote>
  <w:footnote w:type="continuationSeparator" w:id="0">
    <w:p w14:paraId="69791D34" w14:textId="77777777" w:rsidR="00EB5653" w:rsidRDefault="00EB5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1842080"/>
    <w:multiLevelType w:val="hybridMultilevel"/>
    <w:tmpl w:val="27BA5078"/>
    <w:lvl w:ilvl="0" w:tplc="566CE89E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A7E6AA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9233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8E85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4057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78CA6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648E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FE87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9A6F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3" w15:restartNumberingAfterBreak="0">
    <w:nsid w:val="263F04DE"/>
    <w:multiLevelType w:val="hybridMultilevel"/>
    <w:tmpl w:val="FBB01D46"/>
    <w:lvl w:ilvl="0" w:tplc="8ECA833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D2B02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18C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DA25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629F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42AB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B4A4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A63D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AAD8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C82"/>
    <w:multiLevelType w:val="hybridMultilevel"/>
    <w:tmpl w:val="0006485A"/>
    <w:lvl w:ilvl="0" w:tplc="7770961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9078AE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767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143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E40C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201F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8A5C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080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5D233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685"/>
    <w:multiLevelType w:val="hybridMultilevel"/>
    <w:tmpl w:val="2828E876"/>
    <w:lvl w:ilvl="0" w:tplc="79089D1C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D8AE5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202D8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C6D3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B6A0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E2B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1ECC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A68F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645B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638F"/>
    <w:multiLevelType w:val="hybridMultilevel"/>
    <w:tmpl w:val="C6902DC2"/>
    <w:lvl w:ilvl="0" w:tplc="C66A641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52489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8FC9F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F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2CD2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B2A79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6EE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DC0B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B091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22CB0"/>
    <w:multiLevelType w:val="hybridMultilevel"/>
    <w:tmpl w:val="310AD05E"/>
    <w:lvl w:ilvl="0" w:tplc="54E682CE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B3766D78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6363EAE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26F0267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79AE689E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D29A17E2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B57001EA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A82078D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5F7C963C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1D09EF"/>
    <w:multiLevelType w:val="hybridMultilevel"/>
    <w:tmpl w:val="B2723DAE"/>
    <w:lvl w:ilvl="0" w:tplc="405EC814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5EE029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5402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1868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522F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8A88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1A20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E2B0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0ECC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8067431">
    <w:abstractNumId w:val="3"/>
  </w:num>
  <w:num w:numId="2" w16cid:durableId="637494591">
    <w:abstractNumId w:val="6"/>
  </w:num>
  <w:num w:numId="3" w16cid:durableId="2090809355">
    <w:abstractNumId w:val="5"/>
  </w:num>
  <w:num w:numId="4" w16cid:durableId="1436364980">
    <w:abstractNumId w:val="10"/>
  </w:num>
  <w:num w:numId="5" w16cid:durableId="214506917">
    <w:abstractNumId w:val="7"/>
  </w:num>
  <w:num w:numId="6" w16cid:durableId="1351450410">
    <w:abstractNumId w:val="4"/>
  </w:num>
  <w:num w:numId="7" w16cid:durableId="1909261264">
    <w:abstractNumId w:val="1"/>
  </w:num>
  <w:num w:numId="8" w16cid:durableId="2038390734">
    <w:abstractNumId w:val="8"/>
  </w:num>
  <w:num w:numId="9" w16cid:durableId="1819565380">
    <w:abstractNumId w:val="9"/>
  </w:num>
  <w:num w:numId="10" w16cid:durableId="1251769811">
    <w:abstractNumId w:val="2"/>
  </w:num>
  <w:num w:numId="11" w16cid:durableId="1322389565">
    <w:abstractNumId w:val="2"/>
  </w:num>
  <w:num w:numId="12" w16cid:durableId="44791838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E7C9B"/>
    <w:rsid w:val="000E274B"/>
    <w:rsid w:val="00162A0F"/>
    <w:rsid w:val="00297742"/>
    <w:rsid w:val="00326B13"/>
    <w:rsid w:val="0040561A"/>
    <w:rsid w:val="00426CB9"/>
    <w:rsid w:val="0044321F"/>
    <w:rsid w:val="00497B5C"/>
    <w:rsid w:val="004F4E68"/>
    <w:rsid w:val="00604E38"/>
    <w:rsid w:val="00713301"/>
    <w:rsid w:val="0074711F"/>
    <w:rsid w:val="0079167E"/>
    <w:rsid w:val="007970C9"/>
    <w:rsid w:val="008B2F9C"/>
    <w:rsid w:val="008C451B"/>
    <w:rsid w:val="00930965"/>
    <w:rsid w:val="00947FBB"/>
    <w:rsid w:val="009E7C9B"/>
    <w:rsid w:val="009F3EE8"/>
    <w:rsid w:val="00A9773A"/>
    <w:rsid w:val="00B22CA2"/>
    <w:rsid w:val="00B476D8"/>
    <w:rsid w:val="00BD6086"/>
    <w:rsid w:val="00BF7461"/>
    <w:rsid w:val="00C41D15"/>
    <w:rsid w:val="00CD3242"/>
    <w:rsid w:val="00CE43FA"/>
    <w:rsid w:val="00DD0937"/>
    <w:rsid w:val="00DD46F9"/>
    <w:rsid w:val="00EB5653"/>
    <w:rsid w:val="00F17C6E"/>
    <w:rsid w:val="00FC228D"/>
    <w:rsid w:val="00FE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4:docId w14:val="70CFF4FD"/>
  <w15:chartTrackingRefBased/>
  <w15:docId w15:val="{47F72528-5BDD-4DDA-A068-AB5B0C0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uk-UA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snapToGrid w:val="0"/>
      <w:sz w:val="20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2">
    <w:name w:val="Body Text 2"/>
    <w:basedOn w:val="Standard"/>
    <w:pPr>
      <w:jc w:val="center"/>
    </w:pPr>
    <w:rPr>
      <w:b/>
    </w:rPr>
  </w:style>
  <w:style w:type="paragraph" w:customStyle="1" w:styleId="FormatvorlageAnwendungsbereich">
    <w:name w:val="Formatvorlage_Anwendungsbereich"/>
    <w:basedOn w:val="StandardBA"/>
    <w:rPr>
      <w:b/>
      <w:snapToGrid w:val="0"/>
    </w:rPr>
  </w:style>
  <w:style w:type="paragraph" w:customStyle="1" w:styleId="FormatvorlageRegeln">
    <w:name w:val="Formatvorlage_Regeln"/>
    <w:basedOn w:val="StandardBA"/>
    <w:pPr>
      <w:numPr>
        <w:numId w:val="11"/>
      </w:numPr>
      <w:tabs>
        <w:tab w:val="clear" w:pos="360"/>
      </w:tabs>
    </w:pPr>
  </w:style>
  <w:style w:type="paragraph" w:customStyle="1" w:styleId="StandardBA">
    <w:name w:val="Standard_BA"/>
    <w:rPr>
      <w:rFonts w:ascii="Arial" w:hAnsi="Arial"/>
      <w:sz w:val="24"/>
      <w:lang w:val="uk-UA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507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Blankoforlage Maschinen-Betriebsanweisung</vt:lpstr>
    </vt:vector>
  </TitlesOfParts>
  <Company>BGN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Wetzel, Andrea</cp:lastModifiedBy>
  <cp:revision>3</cp:revision>
  <cp:lastPrinted>2018-11-14T08:42:00Z</cp:lastPrinted>
  <dcterms:created xsi:type="dcterms:W3CDTF">2024-03-11T14:01:00Z</dcterms:created>
  <dcterms:modified xsi:type="dcterms:W3CDTF">2024-03-11T14:02:00Z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2024-03-11T14:01:22Z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2a3305d5-9892-4c68-b6c9-8a9d786bb0e5</vt:lpwstr>
  </property>
  <property fmtid="{D5CDD505-2E9C-101B-9397-08002B2CF9AE}" pid="7" name="MSIP_Label_defa4170-0d19-0005-0004-bc88714345d2_ActionId">
    <vt:lpwstr>66bc311a-89aa-49b9-afd9-0248cd17eb50</vt:lpwstr>
  </property>
  <property fmtid="{D5CDD505-2E9C-101B-9397-08002B2CF9AE}" pid="8" name="MSIP_Label_defa4170-0d19-0005-0004-bc88714345d2_ContentBits">
    <vt:lpwstr>0</vt:lpwstr>
  </property>
</Properties>
</file>