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5E8" w14:textId="77777777" w:rsidR="003655E4" w:rsidRPr="00DF5B23" w:rsidRDefault="003012BA" w:rsidP="003655E4">
      <w:pPr>
        <w:pStyle w:val="StandardBA"/>
        <w:ind w:right="-142"/>
        <w:rPr>
          <w:color w:val="FF0000"/>
        </w:rPr>
      </w:pPr>
      <w:r>
        <w:rPr>
          <w:noProof/>
        </w:rPr>
        <w:pict w14:anchorId="7869F4AB">
          <v:rect id="Rectangle 3" o:spid="_x0000_s1029" style="position:absolute;margin-left:-9.35pt;margin-top:-5pt;width:558.1pt;height:768.6pt;z-index:2516464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mDCQIAAO8DAAAOAAAAZHJzL2Uyb0RvYy54bWysU9uO0zAQfUfiHyy/07Sl9BI1Xa26FCEt&#10;F2nhA1zHSSxsjxm7TcvXM3az3QreEHmwPJmZMzNnjtd3J2vYUWHQ4Co+GY05U05CrV1b8e/fdm+W&#10;nIUoXC0MOFXxswr8bvP61br3pZpCB6ZWyAjEhbL3Fe9i9GVRBNkpK8IIvHLkbACtiGRiW9QoekK3&#10;ppiOx/OiB6w9glQh0N+Hi5NvMn7TKBm/NE1QkZmKU28xn5jPfTqLzVqULQrfaTm0If6hCyu0o6JX&#10;qAcRBTug/gvKaokQoIkjCbaAptFS5Rlomsn4j2meOuFVnoXICf5KU/h/sPLz8cl/xdR68I8gfwTm&#10;YNsJ16p7ROg7JWoqN0lEFb0P5TUhGYFS2b7/BDWtVhwiZA5ODdoESNOxU6b6fKVanSKT9HMxXi6W&#10;C9qIJN9q9XY+W+ZlFKJ8TvcY4gcFlqVLxZF2meHF8THE1I4on0NSNQc7bUzep3GspxJzEkjOCGB0&#10;nbx5TGz3W4PsKJIk6Nvt8nBEwG2Y1ZGEabSt+DJFDVJJfLx3dS4ThTaXO7Vi3EBQ4iTJL5R7qM/E&#10;D8JFdfRK6NIB/uKsJ8VVPPw8CFScmY+OOF5NZrMk0WzM3i2mZOCtZ3/rEU4SVMUjZ5frNl5kffCo&#10;244qTfLsDu5pL43OjL10NTRLqspEDi8gyfbWzlEv73TzGwAA//8DAFBLAwQUAAYACAAAACEACY3v&#10;fOUAAAASAQAADwAAAGRycy9kb3ducmV2LnhtbExPTU/DMAy9I/EfIiNxQVu6sbWlazohJsR1KwiJ&#10;W9aYttAkJUm37t/jnuBiPcvP7yPfjrpjJ3S+tUbAYh4BQ1NZ1ZpawNvr8ywF5oM0SnbWoIALetgW&#10;11e5zJQ9mwOeylAzEjE+kwKaEPqMc181qKWf2x4N3T6t0zLQ6mqunDyTuO74MopirmVryKGRPT41&#10;WH2XgxbwkzQu6fdqdXHvXx+7cbi/O5QvQtzejLsNjccNsIBj+PuAqQPlh4KCHe1glGedgNkiTYg6&#10;gTgGNjGih2QN7EhovUqXwIuc/69S/AIAAP//AwBQSwECLQAUAAYACAAAACEAtoM4kv4AAADhAQAA&#10;EwAAAAAAAAAAAAAAAAAAAAAAW0NvbnRlbnRfVHlwZXNdLnhtbFBLAQItABQABgAIAAAAIQA4/SH/&#10;1gAAAJQBAAALAAAAAAAAAAAAAAAAAC8BAABfcmVscy8ucmVsc1BLAQItABQABgAIAAAAIQBF04mD&#10;CQIAAO8DAAAOAAAAAAAAAAAAAAAAAC4CAABkcnMvZTJvRG9jLnhtbFBLAQItABQABgAIAAAAIQAJ&#10;je985QAAABIBAAAPAAAAAAAAAAAAAAAAAGMEAABkcnMvZG93bnJldi54bWxQSwUGAAAAAAQABADz&#10;AAAAdQUAAAAA&#10;" filled="f" strokecolor="blue" strokeweight="6pt"/>
        </w:pict>
      </w:r>
      <w:r>
        <w:rPr>
          <w:noProof/>
        </w:rPr>
        <w:pict w14:anchorId="0B148E94">
          <v:shapetype id="_x0000_t202" coordsize="21600,21600" o:spt="202" path="m,l,21600r21600,l21600,xe">
            <v:stroke joinstyle="miter"/>
            <v:path gradientshapeok="t" o:connecttype="rect"/>
          </v:shapetype>
          <v:shape id="Textfeld 9" o:spid="_x0000_s1028" type="#_x0000_t202" style="position:absolute;margin-left:401.5pt;margin-top:1.55pt;width:138pt;height:5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4q8QEAAMYDAAAOAAAAZHJzL2Uyb0RvYy54bWysU9tu2zAMfR+wfxD0vjgJkjQz4hRdigwD&#10;ugvQ7QNkWbaFyaJGKbGzrx8lJ2m3vRX1g0CK1CHPIb25HTrDjgq9Blvw2WTKmbISKm2bgv/4vn+3&#10;5swHYSthwKqCn5Tnt9u3bza9y9UcWjCVQkYg1ue9K3gbgsuzzMtWdcJPwClLwRqwE4FcbLIKRU/o&#10;ncnm0+kq6wErhyCV93R7Pwb5NuHXtZLha117FZgpOPUW0onpLOOZbTcib1C4VstzG+IFXXRCWyp6&#10;hboXQbAD6v+gOi0RPNRhIqHLoK61VIkDsZlN/2Hz2AqnEhcSx7urTP71YOWX46P7hiwMH2CgASYS&#10;3j2A/OmZhV0rbKPuEKFvlaio8CxKlvXO5+enUWqf+whS9p+hoiGLQ4AENNTYRVWIJyN0GsDpKroa&#10;ApOx5M1yvppSSFJstV6uyY4lRH557dCHjwo6Fo2CIw01oYvjgw9j6iUlFvNgdLXXxiQHm3JnkB0F&#10;LcA+fWf0v9KMjckW4rMRMd4kmpHZyDEM5UDBSLeE6kSEEcaFoh+AjBbwN2c9LVPB/a+DQMWZ+WRJ&#10;tPezxSJuX3LIwOe3ZXIWy5s5RYSVBFPwcDF3YdzWg0PdtFRlHJGFOxK51on/U0fnnmlZkoLnxY7b&#10;+NxPWU+/3/YPAAAA//8DAFBLAwQUAAYACAAAACEAtRqX0uEAAAAPAQAADwAAAGRycy9kb3ducmV2&#10;LnhtbExPTU/DMAy9I/EfIiNxY8mYNkrXdEKMCW6IwYHdvCa0ZY1TJdla/j3eCXywbD/5fRSr0XXi&#10;ZENsPWmYThQIS5U3LdUaPt43NxmImJAMdp6shh8bYVVeXhSYGz/Qmz1tUy2YhGKOGpqU+lzKWDXW&#10;YZz43hJjXz44TLyGWpqAA5O7Tt4qtZAOW2KFBnv72NjqsD06DZ/f2XNdhc3rAtPw4ufr3dNhN9f6&#10;+mpcL7k9LEEkO6a/DzhnYP9QsrG9P5KJotOQqRkHShpmUxBnXN3d82HPExfIspD/c5S/AAAA//8D&#10;AFBLAQItABQABgAIAAAAIQC2gziS/gAAAOEBAAATAAAAAAAAAAAAAAAAAAAAAABbQ29udGVudF9U&#10;eXBlc10ueG1sUEsBAi0AFAAGAAgAAAAhADj9If/WAAAAlAEAAAsAAAAAAAAAAAAAAAAALwEAAF9y&#10;ZWxzLy5yZWxzUEsBAi0AFAAGAAgAAAAhAAdCLirxAQAAxgMAAA4AAAAAAAAAAAAAAAAALgIAAGRy&#10;cy9lMm9Eb2MueG1sUEsBAi0AFAAGAAgAAAAhALUal9LhAAAADwEAAA8AAAAAAAAAAAAAAAAASwQA&#10;AGRycy9kb3ducmV2LnhtbFBLBQYAAAAABAAEAPMAAABZBQAAAAA=&#10;" o:allowincell="f" stroked="f">
            <v:textbox inset=",0">
              <w:txbxContent>
                <w:p w14:paraId="2E9EEC02" w14:textId="77777777" w:rsidR="003655E4" w:rsidRDefault="003655E4" w:rsidP="003655E4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21D0DEF9" w14:textId="77777777" w:rsidR="003655E4" w:rsidRDefault="003655E4" w:rsidP="003655E4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Nazwa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zakładu</w:t>
                  </w:r>
                </w:p>
              </w:txbxContent>
            </v:textbox>
          </v:shape>
        </w:pict>
      </w:r>
      <w:r>
        <w:rPr>
          <w:noProof/>
        </w:rPr>
        <w:pict w14:anchorId="7EF5D31F">
          <v:shape id="Text Box 2" o:spid="_x0000_s1027" type="#_x0000_t202" style="position:absolute;margin-left:184.85pt;margin-top:1.1pt;width:182.8pt;height:5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m+4wEAAKgDAAAOAAAAZHJzL2Uyb0RvYy54bWysU8Fu2zAMvQ/YPwi6L46dpN2MOEXXosOA&#10;rhvQ7gNkWbaF2aJGKbGzrx8lu2m23oZdBJGUH997pLdXY9+xg0KnwRQ8XSw5U0ZCpU1T8O9Pd+/e&#10;c+a8MJXowKiCH5XjV7u3b7aDzVUGLXSVQkYgxuWDLXjrvc2TxMlW9cItwCpDxRqwF55CbJIKxUDo&#10;fZdky+VFMgBWFkEq5yh7OxX5LuLXtZL+a1075VlXcOLm44nxLMOZ7LYib1DYVsuZhvgHFr3Qhpqe&#10;oG6FF2yP+hVUryWCg9ovJPQJ1LWWKmogNenyLzWPrbAqaiFznD3Z5P4frHw4PNpvyPz4EUYaYBTh&#10;7D3IH44ZuGmFadQ1IgytEhU1ToNlyWBdPn8arHa5CyDl8AUqGrLYe4hAY419cIV0MkKnARxPpqvR&#10;M0nJbJWlmwsqSapdrlbrbBNbiPz5a4vOf1LQs3ApONJQI7o43Dsf2Ij8+UloZuBOd10cbGf+SNDD&#10;kInsA+GJuh/LkelqlhbElFAdSQ7CtC603nRpAX9xNtCqFNz93AtUnHWfDVnyIV2vw27FYL25zCjA&#10;80p5XhFGElTBPWfT9cZP+7i3qJuWOk1DMHBNNtY6KnxhNdOndYjC59UN+3Yex1cvP9juNwAAAP//&#10;AwBQSwMEFAAGAAgAAAAhAC+tt9jhAAAADgEAAA8AAABkcnMvZG93bnJldi54bWxMT8tOwzAQvCPx&#10;D9YicaN2E9rQNE6FqLiCKLQSNzfeJhHxOordJvw9ywkuI61mdh7FZnKduOAQWk8a5jMFAqnytqVa&#10;w8f7890DiBANWdN5Qg3fGGBTXl8VJrd+pDe87GIt2IRCbjQ0Mfa5lKFq0Jkw8z0Scyc/OBP5HGpp&#10;BzOyuetkotRSOtMSJzSmx6cGq6/d2WnYv5w+D/fqtd66RT/6SUlyK6n17c20XTM8rkFEnOLfB/xu&#10;4P5QcrGjP5MNotOQLlcZSzUkCQjms3SRgjiycJ5lIMtC/p9R/gAAAP//AwBQSwECLQAUAAYACAAA&#10;ACEAtoM4kv4AAADhAQAAEwAAAAAAAAAAAAAAAAAAAAAAW0NvbnRlbnRfVHlwZXNdLnhtbFBLAQIt&#10;ABQABgAIAAAAIQA4/SH/1gAAAJQBAAALAAAAAAAAAAAAAAAAAC8BAABfcmVscy8ucmVsc1BLAQIt&#10;ABQABgAIAAAAIQCJ6Nm+4wEAAKgDAAAOAAAAAAAAAAAAAAAAAC4CAABkcnMvZTJvRG9jLnhtbFBL&#10;AQItABQABgAIAAAAIQAvrbfY4QAAAA4BAAAPAAAAAAAAAAAAAAAAAD0EAABkcnMvZG93bnJldi54&#10;bWxQSwUGAAAAAAQABADzAAAASwUAAAAA&#10;" o:allowincell="f" filled="f" stroked="f">
            <v:textbox>
              <w:txbxContent>
                <w:p w14:paraId="4C16A2F8" w14:textId="77777777" w:rsidR="002818EE" w:rsidRDefault="002818EE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Instrukcja obsługi</w:t>
                  </w:r>
                </w:p>
                <w:p w14:paraId="1B76E6B4" w14:textId="77777777" w:rsidR="007706C2" w:rsidRDefault="00175E0D">
                  <w:pPr>
                    <w:pStyle w:val="StandardBA"/>
                    <w:jc w:val="center"/>
                  </w:pPr>
                  <w:r>
                    <w:rPr>
                      <w:b/>
                      <w:sz w:val="28"/>
                    </w:rPr>
                    <w:t>Noże ręczne</w:t>
                  </w:r>
                </w:p>
                <w:p w14:paraId="3B7D3C5E" w14:textId="77777777" w:rsidR="007706C2" w:rsidRDefault="007706C2">
                  <w:pPr>
                    <w:pStyle w:val="StandardBA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D3902">
        <w:br/>
      </w:r>
      <w:bookmarkStart w:id="0" w:name="_Hlk37053824"/>
      <w:r w:rsidR="00ED3902">
        <w:t xml:space="preserve">Numer: </w:t>
      </w:r>
      <w:r w:rsidR="00ED3902">
        <w:rPr>
          <w:color w:val="FF0000"/>
        </w:rPr>
        <w:t>proszę wpisać</w:t>
      </w:r>
    </w:p>
    <w:p w14:paraId="3A7D665C" w14:textId="77777777" w:rsidR="003655E4" w:rsidRDefault="003655E4" w:rsidP="002E5139">
      <w:pPr>
        <w:pStyle w:val="StandardBA"/>
        <w:rPr>
          <w:color w:val="FF0000"/>
        </w:rPr>
      </w:pPr>
      <w:r>
        <w:t xml:space="preserve">Data: </w:t>
      </w:r>
      <w:r>
        <w:rPr>
          <w:color w:val="FF0000"/>
        </w:rPr>
        <w:t>proszę wpisać</w:t>
      </w:r>
    </w:p>
    <w:p w14:paraId="77CCB049" w14:textId="77777777" w:rsidR="003655E4" w:rsidRDefault="003655E4" w:rsidP="002E5139">
      <w:pPr>
        <w:pStyle w:val="StandardBA"/>
      </w:pPr>
      <w:r>
        <w:t xml:space="preserve">Osoba odpowiedzialna: </w:t>
      </w:r>
      <w:r>
        <w:rPr>
          <w:color w:val="FF0000"/>
        </w:rPr>
        <w:t>Nazwa i numer telefonu</w:t>
      </w:r>
    </w:p>
    <w:p w14:paraId="0293CAB2" w14:textId="77777777" w:rsidR="003655E4" w:rsidRPr="00B95581" w:rsidRDefault="003012BA" w:rsidP="003655E4">
      <w:pPr>
        <w:pStyle w:val="StandardBA"/>
        <w:rPr>
          <w:sz w:val="22"/>
          <w:szCs w:val="18"/>
        </w:rPr>
      </w:pPr>
      <w:r>
        <w:rPr>
          <w:noProof/>
        </w:rPr>
        <w:pict w14:anchorId="2AB2E7A4">
          <v:rect id="Rechteck 8" o:spid="_x0000_s1026" style="position:absolute;margin-left:-9.15pt;margin-top:607pt;width:557.9pt;height:101.4pt;z-index:2516823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UfCQIAAO8DAAAOAAAAZHJzL2Uyb0RvYy54bWysU8Fu2zAMvQ/YPwi6L7bTNM2MOEWRLsOA&#10;rhvQ7QMUWbaFSaJGKXG6rx+lpGmw3Yb5IIgm+Ug+Pi1vD9awvcKgwTW8mpScKSeh1a5v+Pdvm3cL&#10;zkIUrhUGnGr4swr8dvX2zXL0tZrCAKZVyAjEhXr0DR9i9HVRBDkoK8IEvHLk7ACtiGRiX7QoRkK3&#10;ppiW5bwYAVuPIFUI9Pf+6OSrjN91SsYvXRdUZKbh1FvMJ+Zzm85itRR1j8IPWp7aEP/QhRXaUdEz&#10;1L2Igu1Q/wVltUQI0MWJBFtA12mp8gw0TVX+Mc3TILzKsxA5wZ9pCv8PVj7un/xXTK0H/wDyR2AO&#10;1oNwvbpDhHFQoqVyVSKqGH2ozwnJCJTKtuNnaGm1Yhchc3Do0CZAmo4dMtXPZ6rVITJJP2/KxfXV&#10;FW1Ekq+azmbzMi+jEPVLuscQPyqwLF0ajrTLDC/2DyGmdkT9EpKqOdhoY/I+jWMjlZiTQHJGAKPb&#10;5M1jYr9dG2R7kSRB32aThyMCLsOsjiRMo23DFynqJJXExwfX5jJRaHO8UyvGnQhKnCT5hXoL7TPx&#10;g3BUHb0SugyAvzgbSXENDz93AhVn5pMjjt9Xs1mSaDZm1zdTMvDSs730CCcJquGRs+N1HY+y3nnU&#10;/UCVqjy7gzvaS6czY69dnZolVWUiTy8gyfbSzlGv73T1GwAA//8DAFBLAwQUAAYACAAAACEALZPD&#10;H+cAAAATAQAADwAAAGRycy9kb3ducmV2LnhtbExPTU/DMAy9I/EfIiNxQVu6dVtp13RCTIgrK9Mk&#10;blkT2kLjlCTdun+Pd4KLZes9v498M5qOnbTzrUUBs2kETGNlVYu1gP37y+QRmA8SlewsagEX7WFT&#10;3N7kMlP2jDt9KkPNSAR9JgU0IfQZ575qtJF+anuNhH1aZ2Sg09VcOXkmcdPxeRStuJEtkkMje/3c&#10;6Oq7HIyAn6RxSf+mFhd3+PrYjkP8sCtfhbi/G7drGk9rYEGP4e8Drh0oPxQU7GgHVJ51AiazNCYq&#10;AfM4TYBdKVG6WgI70raIlwnwIuf/uxS/AAAA//8DAFBLAQItABQABgAIAAAAIQC2gziS/gAAAOEB&#10;AAATAAAAAAAAAAAAAAAAAAAAAABbQ29udGVudF9UeXBlc10ueG1sUEsBAi0AFAAGAAgAAAAhADj9&#10;If/WAAAAlAEAAAsAAAAAAAAAAAAAAAAALwEAAF9yZWxzLy5yZWxzUEsBAi0AFAAGAAgAAAAhAOZE&#10;FR8JAgAA7wMAAA4AAAAAAAAAAAAAAAAALgIAAGRycy9lMm9Eb2MueG1sUEsBAi0AFAAGAAgAAAAh&#10;AC2Twx/nAAAAEwEAAA8AAAAAAAAAAAAAAAAAYwQAAGRycy9kb3ducmV2LnhtbFBLBQYAAAAABAAE&#10;APMAAAB3BQAAAAA=&#10;" filled="f" strokecolor="blue" strokeweight="6pt"/>
        </w:pict>
      </w:r>
      <w:r w:rsidR="00ED3902">
        <w:t xml:space="preserve">Miejsce pracy/Zakres obowiązków: </w:t>
      </w:r>
      <w:r w:rsidR="00ED3902">
        <w:rPr>
          <w:i/>
          <w:color w:val="FF0000"/>
          <w:sz w:val="22"/>
        </w:rPr>
        <w:t>Tutaj wpisać zakres (np. dział, miejsce pracy, pomieszczenie).</w:t>
      </w:r>
    </w:p>
    <w:tbl>
      <w:tblPr>
        <w:tblW w:w="111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224"/>
        <w:gridCol w:w="3996"/>
        <w:gridCol w:w="5710"/>
        <w:gridCol w:w="93"/>
        <w:gridCol w:w="49"/>
        <w:gridCol w:w="38"/>
      </w:tblGrid>
      <w:tr w:rsidR="007706C2" w14:paraId="2B04D726" w14:textId="77777777" w:rsidTr="003655E4">
        <w:trPr>
          <w:cantSplit/>
        </w:trPr>
        <w:tc>
          <w:tcPr>
            <w:tcW w:w="11144" w:type="dxa"/>
            <w:gridSpan w:val="7"/>
            <w:shd w:val="clear" w:color="auto" w:fill="0000FF"/>
          </w:tcPr>
          <w:bookmarkEnd w:id="0"/>
          <w:p w14:paraId="7AD3D0F9" w14:textId="77777777" w:rsidR="007706C2" w:rsidRDefault="007706C2">
            <w:pPr>
              <w:pStyle w:val="StandardBA"/>
              <w:jc w:val="center"/>
            </w:pPr>
            <w:r>
              <w:rPr>
                <w:b/>
                <w:color w:val="FFFFFF"/>
                <w:sz w:val="28"/>
              </w:rPr>
              <w:t>1. Zakres stosowania</w:t>
            </w:r>
          </w:p>
        </w:tc>
      </w:tr>
      <w:tr w:rsidR="003655E4" w14:paraId="4D11ADA5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3BE8C91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7023869E" w14:textId="77777777" w:rsidR="003655E4" w:rsidRDefault="003655E4" w:rsidP="00515535">
            <w:pPr>
              <w:pStyle w:val="FormatvorlageAnwendungsbereich"/>
            </w:pPr>
          </w:p>
          <w:p w14:paraId="1DF043A0" w14:textId="77777777" w:rsidR="003655E4" w:rsidRDefault="003655E4" w:rsidP="00515535">
            <w:pPr>
              <w:pStyle w:val="FormatvorlageAnwendungsbereich"/>
            </w:pPr>
            <w:r>
              <w:t xml:space="preserve">                             Używanie noży ręcznych</w:t>
            </w:r>
          </w:p>
          <w:p w14:paraId="255F1E14" w14:textId="77777777" w:rsidR="003655E4" w:rsidRDefault="003655E4" w:rsidP="00515535">
            <w:pPr>
              <w:pStyle w:val="FormatvorlageAnwendungsbereich"/>
            </w:pPr>
          </w:p>
        </w:tc>
      </w:tr>
      <w:tr w:rsidR="007706C2" w14:paraId="30E9278D" w14:textId="77777777" w:rsidTr="003655E4">
        <w:trPr>
          <w:cantSplit/>
        </w:trPr>
        <w:tc>
          <w:tcPr>
            <w:tcW w:w="11144" w:type="dxa"/>
            <w:gridSpan w:val="7"/>
            <w:shd w:val="clear" w:color="auto" w:fill="0000FF"/>
          </w:tcPr>
          <w:p w14:paraId="3A3F7E9D" w14:textId="77777777" w:rsidR="007706C2" w:rsidRDefault="007706C2">
            <w:pPr>
              <w:pStyle w:val="StandardBA"/>
              <w:jc w:val="center"/>
            </w:pPr>
            <w:r>
              <w:rPr>
                <w:b/>
                <w:color w:val="FFFFFF"/>
                <w:sz w:val="28"/>
              </w:rPr>
              <w:t>2. Zagrożenia dla człowieka i środowiska</w:t>
            </w:r>
          </w:p>
        </w:tc>
      </w:tr>
      <w:tr w:rsidR="003655E4" w14:paraId="5CC5A1B9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B9F0FE1" w14:textId="77777777" w:rsidR="003655E4" w:rsidRDefault="003655E4" w:rsidP="00CD672A">
            <w:pPr>
              <w:pStyle w:val="StandardBA"/>
              <w:jc w:val="center"/>
            </w:pPr>
            <w:r>
              <w:rPr>
                <w:noProof/>
              </w:rPr>
              <w:drawing>
                <wp:inline distT="0" distB="0" distL="0" distR="0" wp14:anchorId="205812AC" wp14:editId="6DD126F3">
                  <wp:extent cx="624840" cy="541020"/>
                  <wp:effectExtent l="0" t="0" r="381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12BC4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1968CFF4" w14:textId="77777777" w:rsidR="003655E4" w:rsidRPr="00CD2271" w:rsidRDefault="003655E4" w:rsidP="00515535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</w:rPr>
              <w:t>Zagrożenia podczas używania noży wynikają z:</w:t>
            </w:r>
          </w:p>
          <w:p w14:paraId="64FE7DA2" w14:textId="77777777" w:rsidR="003655E4" w:rsidRPr="00CD2271" w:rsidRDefault="003655E4" w:rsidP="0050277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>stresu, presji czasu, braku uwagi,</w:t>
            </w:r>
          </w:p>
          <w:p w14:paraId="1226A052" w14:textId="6DBEE376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>nieodpowiednich noży,</w:t>
            </w:r>
          </w:p>
          <w:p w14:paraId="6EE135EA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>nienaostrzonych noży,</w:t>
            </w:r>
          </w:p>
          <w:p w14:paraId="50DE40D3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>nieodpowiednich podkładek tnących,</w:t>
            </w:r>
          </w:p>
          <w:p w14:paraId="7969D15D" w14:textId="77777777" w:rsidR="003655E4" w:rsidRPr="00CD2271" w:rsidRDefault="003655E4" w:rsidP="005267E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>nieprawidłowe trzymanie ciętego materiału,</w:t>
            </w:r>
          </w:p>
          <w:p w14:paraId="6B91E082" w14:textId="77777777" w:rsidR="003655E4" w:rsidRPr="00CD2271" w:rsidRDefault="003655E4" w:rsidP="00502779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>niewłaściwej postawy ciała,</w:t>
            </w:r>
          </w:p>
          <w:p w14:paraId="565EC1A7" w14:textId="77777777" w:rsidR="003655E4" w:rsidRPr="00CD2271" w:rsidRDefault="003655E4" w:rsidP="009C782F">
            <w:pPr>
              <w:pStyle w:val="FormatvorlageRegeln"/>
              <w:ind w:left="657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niewystarczającego oświetlenia, </w:t>
            </w:r>
          </w:p>
          <w:p w14:paraId="0C380933" w14:textId="77777777" w:rsidR="003655E4" w:rsidRDefault="003655E4" w:rsidP="003A4D67">
            <w:pPr>
              <w:pStyle w:val="FormatvorlageRegeln"/>
              <w:tabs>
                <w:tab w:val="clear" w:pos="360"/>
              </w:tabs>
              <w:ind w:left="657"/>
            </w:pPr>
            <w:r>
              <w:rPr>
                <w:sz w:val="22"/>
              </w:rPr>
              <w:t>nieprawidłowego umieszczania i niewłaściwego przechowywania noży</w:t>
            </w:r>
          </w:p>
        </w:tc>
      </w:tr>
      <w:tr w:rsidR="007706C2" w14:paraId="5DF99EC5" w14:textId="77777777" w:rsidTr="003655E4">
        <w:trPr>
          <w:cantSplit/>
        </w:trPr>
        <w:tc>
          <w:tcPr>
            <w:tcW w:w="11144" w:type="dxa"/>
            <w:gridSpan w:val="7"/>
            <w:shd w:val="clear" w:color="auto" w:fill="0000FF"/>
          </w:tcPr>
          <w:p w14:paraId="24DA18E4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Środki ochrony i reguły zachowania</w:t>
            </w:r>
          </w:p>
        </w:tc>
      </w:tr>
      <w:tr w:rsidR="003655E4" w14:paraId="4341812E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4C4CD165" w14:textId="77777777" w:rsidR="003655E4" w:rsidRDefault="003655E4">
            <w:pPr>
              <w:pStyle w:val="StandardBA"/>
            </w:pPr>
          </w:p>
          <w:p w14:paraId="3A09E3C3" w14:textId="77777777" w:rsidR="00226F57" w:rsidRDefault="00226F57">
            <w:pPr>
              <w:pStyle w:val="StandardBA"/>
            </w:pPr>
          </w:p>
          <w:p w14:paraId="2873820A" w14:textId="77777777" w:rsidR="00226F57" w:rsidRDefault="00226F57">
            <w:pPr>
              <w:pStyle w:val="StandardBA"/>
            </w:pPr>
          </w:p>
          <w:p w14:paraId="72507712" w14:textId="77777777" w:rsidR="003655E4" w:rsidRDefault="003655E4" w:rsidP="00CD672A">
            <w:pPr>
              <w:pStyle w:val="StandardBA"/>
              <w:jc w:val="center"/>
            </w:pPr>
            <w:r>
              <w:rPr>
                <w:noProof/>
              </w:rPr>
              <w:drawing>
                <wp:inline distT="0" distB="0" distL="0" distR="0" wp14:anchorId="0BD029A6" wp14:editId="4BDA7209">
                  <wp:extent cx="662940" cy="662940"/>
                  <wp:effectExtent l="0" t="0" r="381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4EBA5" w14:textId="77777777" w:rsidR="003655E4" w:rsidRDefault="003655E4" w:rsidP="00CD672A">
            <w:pPr>
              <w:pStyle w:val="StandardBA"/>
              <w:jc w:val="center"/>
              <w:rPr>
                <w:b/>
              </w:rPr>
            </w:pPr>
            <w:r>
              <w:rPr>
                <w:b/>
              </w:rPr>
              <w:t>stosować się do ASI 7.10</w:t>
            </w:r>
          </w:p>
          <w:p w14:paraId="3600E764" w14:textId="77777777" w:rsidR="003655E4" w:rsidRDefault="003655E4" w:rsidP="00CD672A">
            <w:pPr>
              <w:pStyle w:val="StandardBA"/>
              <w:jc w:val="center"/>
            </w:pPr>
            <w:r>
              <w:t xml:space="preserve"> </w:t>
            </w:r>
          </w:p>
          <w:p w14:paraId="5BB9C7FC" w14:textId="77777777" w:rsidR="003655E4" w:rsidRDefault="003655E4" w:rsidP="00CD672A">
            <w:pPr>
              <w:pStyle w:val="StandardBA"/>
              <w:jc w:val="center"/>
            </w:pPr>
            <w:r>
              <w:t>BGN</w:t>
            </w:r>
          </w:p>
          <w:p w14:paraId="0139F487" w14:textId="77777777" w:rsidR="003655E4" w:rsidRDefault="003655E4" w:rsidP="00CD672A">
            <w:pPr>
              <w:pStyle w:val="StandardBA"/>
              <w:jc w:val="center"/>
            </w:pPr>
          </w:p>
          <w:p w14:paraId="27669AB0" w14:textId="77777777" w:rsidR="003655E4" w:rsidRPr="005B5988" w:rsidRDefault="003655E4" w:rsidP="00CD672A">
            <w:pPr>
              <w:pStyle w:val="StandardBA"/>
              <w:jc w:val="center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26491BE5" w14:textId="77777777" w:rsidR="003655E4" w:rsidRDefault="003655E4" w:rsidP="00AC4F9D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planowanie przyszłościowe, dobre przygotowanie i dostosowane procesy pracy </w:t>
            </w:r>
          </w:p>
          <w:p w14:paraId="5DBFE9E2" w14:textId="77777777" w:rsidR="003655E4" w:rsidRPr="005348BF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dobre oświetlenie (jasne, pozbawione odblasków i cieni)</w:t>
            </w:r>
          </w:p>
          <w:p w14:paraId="267C6273" w14:textId="77777777" w:rsidR="003655E4" w:rsidRDefault="003655E4" w:rsidP="00C67A6B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prawidłowa wysokość robocza dostosowana do wzrostu ciała (ok. 15 cm poniżej łokcia) </w:t>
            </w:r>
          </w:p>
          <w:p w14:paraId="0CD9A1C2" w14:textId="77777777" w:rsidR="003655E4" w:rsidRDefault="003655E4" w:rsidP="005348BF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zapewnienie profesjonalnej oferty noży dostosowanych do krojenia (np. nóż kucharza, nóż do warzyw, nóż do trybowania, nóż ząbkowany, nóż do krajania czy do szynki)</w:t>
            </w:r>
          </w:p>
          <w:p w14:paraId="141F4A00" w14:textId="77777777" w:rsidR="003655E4" w:rsidRPr="00515535" w:rsidRDefault="003655E4" w:rsidP="00515535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używać noży odpowiednich do danego zadania cięcia </w:t>
            </w:r>
          </w:p>
          <w:p w14:paraId="0F669029" w14:textId="77777777" w:rsidR="003655E4" w:rsidRDefault="003655E4" w:rsidP="00E3483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używać odpowiednio dużej i antypoślizgowej powierzchni do cięcia</w:t>
            </w:r>
          </w:p>
          <w:p w14:paraId="6CB5242C" w14:textId="77777777" w:rsidR="003655E4" w:rsidRPr="005348BF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stosować środki ochrony osobistej (np. podczas filetowania, otwierania ostryg)</w:t>
            </w:r>
          </w:p>
          <w:p w14:paraId="7C399D6C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zawsze koncentrować się na cięciu, które należy wykonać (krótkie „skupienie się” przed cięciem)</w:t>
            </w:r>
          </w:p>
          <w:p w14:paraId="495938BC" w14:textId="77777777" w:rsidR="003655E4" w:rsidRPr="0036301C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podczas cięcia zachować prostą postawę</w:t>
            </w:r>
          </w:p>
          <w:p w14:paraId="7EE271EA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używać wyłącznie ostrych noży</w:t>
            </w:r>
          </w:p>
          <w:p w14:paraId="5039143E" w14:textId="77777777" w:rsidR="003655E4" w:rsidRPr="005348BF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pewnie trzymać cięty towar (właściwie używać chwytu pazurowego)</w:t>
            </w:r>
          </w:p>
          <w:p w14:paraId="38CA80A4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utrzymywać porządek w miejscu pracy</w:t>
            </w:r>
          </w:p>
          <w:p w14:paraId="4BB5DF8E" w14:textId="77777777" w:rsidR="003655E4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nie myć noży w zmywarce </w:t>
            </w:r>
          </w:p>
          <w:p w14:paraId="1B4E2B79" w14:textId="77777777" w:rsidR="003655E4" w:rsidRPr="005348BF" w:rsidRDefault="003655E4" w:rsidP="001F466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korzystać z bezpiecznego miejsca do przechowywania noży w miejscu do cięcia</w:t>
            </w:r>
          </w:p>
          <w:p w14:paraId="20E66F1D" w14:textId="77777777" w:rsidR="003655E4" w:rsidRPr="0005187C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przełożeni chwalą bezpieczne obchodzenie się z nożami</w:t>
            </w:r>
          </w:p>
        </w:tc>
      </w:tr>
      <w:tr w:rsidR="007706C2" w14:paraId="46F6FB5F" w14:textId="77777777" w:rsidTr="003655E4">
        <w:trPr>
          <w:cantSplit/>
        </w:trPr>
        <w:tc>
          <w:tcPr>
            <w:tcW w:w="11144" w:type="dxa"/>
            <w:gridSpan w:val="7"/>
            <w:shd w:val="clear" w:color="auto" w:fill="0000FF"/>
          </w:tcPr>
          <w:p w14:paraId="43058CC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Zachowanie w przypadku awarii</w:t>
            </w:r>
          </w:p>
        </w:tc>
      </w:tr>
      <w:tr w:rsidR="003655E4" w14:paraId="57ED05F8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C164B20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  <w:vAlign w:val="center"/>
          </w:tcPr>
          <w:p w14:paraId="4E4CB569" w14:textId="77777777" w:rsidR="003655E4" w:rsidRPr="00CD2271" w:rsidRDefault="003655E4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Ulepszać powtarzane instrukcje dotyczące używania noży ręcznych</w:t>
            </w:r>
          </w:p>
          <w:p w14:paraId="6FD84C1E" w14:textId="77777777" w:rsidR="003655E4" w:rsidRPr="004B2BC4" w:rsidRDefault="003655E4" w:rsidP="003A4D67">
            <w:pPr>
              <w:pStyle w:val="FormatvorlageRegeln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Dostosowywać ocenę ryzyka</w:t>
            </w:r>
          </w:p>
        </w:tc>
      </w:tr>
      <w:tr w:rsidR="007706C2" w14:paraId="2CD940FE" w14:textId="77777777" w:rsidTr="003655E4">
        <w:trPr>
          <w:cantSplit/>
        </w:trPr>
        <w:tc>
          <w:tcPr>
            <w:tcW w:w="11144" w:type="dxa"/>
            <w:gridSpan w:val="7"/>
            <w:shd w:val="clear" w:color="auto" w:fill="0000FF"/>
          </w:tcPr>
          <w:p w14:paraId="3B0AEAA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Pierwsza pomoc</w:t>
            </w:r>
          </w:p>
        </w:tc>
      </w:tr>
      <w:tr w:rsidR="003655E4" w14:paraId="4FCB49B6" w14:textId="77777777" w:rsidTr="003655E4">
        <w:trPr>
          <w:gridAfter w:val="2"/>
          <w:wAfter w:w="87" w:type="dxa"/>
          <w:trHeight w:val="1104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259F23D2" w14:textId="77777777" w:rsidR="003655E4" w:rsidRDefault="003655E4" w:rsidP="0038531B">
            <w:pPr>
              <w:pStyle w:val="StandardBA"/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1655ADF8" wp14:editId="6FFFCFB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92710</wp:posOffset>
                  </wp:positionV>
                  <wp:extent cx="571500" cy="57150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652DF712" w14:textId="77777777" w:rsidR="003655E4" w:rsidRPr="00CD2271" w:rsidRDefault="003655E4" w:rsidP="001A6CE0">
            <w:pPr>
              <w:pStyle w:val="FormatvorlageRegeln"/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</w:rPr>
              <w:t>Zachować spokój</w:t>
            </w:r>
          </w:p>
          <w:p w14:paraId="2F6C47D4" w14:textId="77777777" w:rsidR="003655E4" w:rsidRPr="00CD2271" w:rsidRDefault="003655E4" w:rsidP="001A6CE0">
            <w:pPr>
              <w:pStyle w:val="FormatvorlageRegeln"/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</w:rPr>
              <w:t>Wezwać pierwszą pomoc</w:t>
            </w:r>
          </w:p>
          <w:p w14:paraId="680C6522" w14:textId="77777777" w:rsidR="003655E4" w:rsidRPr="00CD2271" w:rsidRDefault="003655E4" w:rsidP="001A6CE0">
            <w:pPr>
              <w:pStyle w:val="FormatvorlageRegeln"/>
              <w:ind w:left="374" w:hanging="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Telefon alarmowy: </w:t>
            </w:r>
            <w:r>
              <w:t xml:space="preserve">112 </w:t>
            </w:r>
            <w:r>
              <w:rPr>
                <w:color w:val="FF0000"/>
                <w:sz w:val="20"/>
              </w:rPr>
              <w:t>Telefon alarmowy zakładu</w:t>
            </w:r>
          </w:p>
          <w:p w14:paraId="3E90B061" w14:textId="77777777" w:rsidR="003655E4" w:rsidRDefault="003655E4" w:rsidP="003A4D67">
            <w:pPr>
              <w:pStyle w:val="FormatvorlageRegeln"/>
              <w:ind w:left="374" w:hanging="374"/>
            </w:pPr>
            <w:r>
              <w:rPr>
                <w:sz w:val="22"/>
              </w:rPr>
              <w:t>Zgłaszać wypadek i go dokumentować</w:t>
            </w:r>
          </w:p>
        </w:tc>
      </w:tr>
      <w:tr w:rsidR="007706C2" w14:paraId="2058D73F" w14:textId="77777777" w:rsidTr="003655E4">
        <w:trPr>
          <w:cantSplit/>
        </w:trPr>
        <w:tc>
          <w:tcPr>
            <w:tcW w:w="11144" w:type="dxa"/>
            <w:gridSpan w:val="7"/>
            <w:shd w:val="clear" w:color="auto" w:fill="0000FF"/>
          </w:tcPr>
          <w:p w14:paraId="44D7A81A" w14:textId="77777777" w:rsidR="007706C2" w:rsidRDefault="007706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Konserwacja; utylizacja</w:t>
            </w:r>
          </w:p>
        </w:tc>
      </w:tr>
      <w:tr w:rsidR="003655E4" w14:paraId="2A7091E5" w14:textId="77777777" w:rsidTr="003655E4">
        <w:trPr>
          <w:gridAfter w:val="2"/>
          <w:wAfter w:w="87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B4651A6" w14:textId="77777777" w:rsidR="003655E4" w:rsidRDefault="003655E4">
            <w:pPr>
              <w:pStyle w:val="StandardBA"/>
            </w:pPr>
          </w:p>
        </w:tc>
        <w:tc>
          <w:tcPr>
            <w:tcW w:w="9799" w:type="dxa"/>
            <w:gridSpan w:val="3"/>
            <w:tcBorders>
              <w:bottom w:val="single" w:sz="4" w:space="0" w:color="auto"/>
            </w:tcBorders>
          </w:tcPr>
          <w:p w14:paraId="23B704E7" w14:textId="77777777" w:rsidR="003655E4" w:rsidRPr="005348BF" w:rsidRDefault="003655E4" w:rsidP="005348BF">
            <w:pPr>
              <w:pStyle w:val="FormatvorlageRegeln"/>
              <w:tabs>
                <w:tab w:val="clear" w:pos="360"/>
              </w:tabs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</w:rPr>
              <w:t>W razie potrzeby należy w odpowiednich odstępach czasu sprawdzać noże pod kątem odpowiedniej ostrości i w razie potrzeby (zlecić) ich naostrzenie.</w:t>
            </w:r>
          </w:p>
          <w:p w14:paraId="3F43E337" w14:textId="77777777" w:rsidR="003655E4" w:rsidRPr="00CD268C" w:rsidRDefault="003655E4" w:rsidP="003A4D67">
            <w:pPr>
              <w:pStyle w:val="FormatvorlageRegeln"/>
              <w:ind w:left="374" w:hanging="374"/>
              <w:rPr>
                <w:snapToGrid w:val="0"/>
              </w:rPr>
            </w:pPr>
            <w:r>
              <w:rPr>
                <w:snapToGrid w:val="0"/>
                <w:sz w:val="22"/>
              </w:rPr>
              <w:t>natychmiast wymieniać lub wyrzucać uszkodzone i nienadające się do użytku noże</w:t>
            </w:r>
          </w:p>
        </w:tc>
      </w:tr>
      <w:tr w:rsidR="007706C2" w14:paraId="139AAF47" w14:textId="77777777" w:rsidTr="00365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38" w:type="dxa"/>
          <w:cantSplit/>
        </w:trPr>
        <w:tc>
          <w:tcPr>
            <w:tcW w:w="11072" w:type="dxa"/>
            <w:gridSpan w:val="5"/>
          </w:tcPr>
          <w:p w14:paraId="3B99BAA9" w14:textId="77777777" w:rsidR="007706C2" w:rsidRPr="00AC4F9D" w:rsidRDefault="007706C2">
            <w:pPr>
              <w:pStyle w:val="StandardBA"/>
              <w:rPr>
                <w:sz w:val="20"/>
              </w:rPr>
            </w:pPr>
          </w:p>
        </w:tc>
      </w:tr>
      <w:tr w:rsidR="003655E4" w14:paraId="7C9A80B4" w14:textId="77777777" w:rsidTr="00365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3"/>
          <w:wBefore w:w="34" w:type="dxa"/>
          <w:wAfter w:w="180" w:type="dxa"/>
          <w:trHeight w:val="1053"/>
        </w:trPr>
        <w:tc>
          <w:tcPr>
            <w:tcW w:w="5220" w:type="dxa"/>
            <w:gridSpan w:val="2"/>
          </w:tcPr>
          <w:p w14:paraId="12B1E446" w14:textId="78206FE5" w:rsidR="003655E4" w:rsidRDefault="002540CB" w:rsidP="002540CB">
            <w:pPr>
              <w:pStyle w:val="StandardBA"/>
            </w:pPr>
            <w:bookmarkStart w:id="1" w:name="_Hlk37060677"/>
            <w:r>
              <w:t xml:space="preserve">  </w:t>
            </w:r>
            <w:r w:rsidR="003655E4">
              <w:t>Data dopuszczenia:</w:t>
            </w:r>
          </w:p>
          <w:p w14:paraId="4D8F1C95" w14:textId="77777777" w:rsidR="003655E4" w:rsidRDefault="003655E4" w:rsidP="002E5139">
            <w:pPr>
              <w:pStyle w:val="StandardBA"/>
              <w:ind w:left="142"/>
            </w:pPr>
            <w:r>
              <w:t>Kolejny termin przeglądu niniejszej instrukcji obsługi:</w:t>
            </w:r>
          </w:p>
        </w:tc>
        <w:tc>
          <w:tcPr>
            <w:tcW w:w="5710" w:type="dxa"/>
          </w:tcPr>
          <w:p w14:paraId="13389435" w14:textId="53EFC94F" w:rsidR="003655E4" w:rsidRDefault="003655E4" w:rsidP="002E5139">
            <w:pPr>
              <w:pStyle w:val="StandardBA"/>
              <w:ind w:left="142"/>
            </w:pPr>
            <w:r>
              <w:t>Podpis:</w:t>
            </w:r>
            <w:r>
              <w:br/>
            </w:r>
            <w:r w:rsidR="00DA5196">
              <w:t>Kierownictwo</w:t>
            </w:r>
            <w:r>
              <w:t>/</w:t>
            </w:r>
            <w:r w:rsidR="00DA5196">
              <w:t>P</w:t>
            </w:r>
            <w:r>
              <w:t>rzełożony</w:t>
            </w:r>
          </w:p>
        </w:tc>
      </w:tr>
    </w:tbl>
    <w:p w14:paraId="4E487638" w14:textId="5D5F186A" w:rsidR="003655E4" w:rsidRDefault="003655E4" w:rsidP="003655E4">
      <w:pPr>
        <w:pStyle w:val="StandardBA"/>
        <w:ind w:left="142"/>
        <w:rPr>
          <w:b/>
        </w:rPr>
      </w:pPr>
      <w:r>
        <w:rPr>
          <w:b/>
          <w:i/>
          <w:color w:val="FF0000"/>
        </w:rPr>
        <w:t>Niniejsza przykładowa instrukcja obsługi musi być dostosowana do warunków panujących w danym przedsiębiorstwie!</w:t>
      </w:r>
      <w:bookmarkEnd w:id="1"/>
    </w:p>
    <w:sectPr w:rsidR="003655E4" w:rsidSect="00226F57">
      <w:footerReference w:type="default" r:id="rId10"/>
      <w:pgSz w:w="11906" w:h="16838" w:code="9"/>
      <w:pgMar w:top="520" w:right="70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1106" w14:textId="77777777" w:rsidR="00584D39" w:rsidRDefault="00584D39">
      <w:r>
        <w:separator/>
      </w:r>
    </w:p>
  </w:endnote>
  <w:endnote w:type="continuationSeparator" w:id="0">
    <w:p w14:paraId="2F685261" w14:textId="77777777" w:rsidR="00584D39" w:rsidRDefault="0058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AEB" w14:textId="77777777" w:rsidR="00226F57" w:rsidRDefault="00226F57" w:rsidP="00226F57">
    <w:pPr>
      <w:pStyle w:val="Fuzeile"/>
      <w:ind w:left="2127"/>
      <w:jc w:val="right"/>
      <w:rPr>
        <w:color w:val="808080"/>
        <w:sz w:val="16"/>
      </w:rPr>
    </w:pPr>
    <w:r>
      <w:rPr>
        <w:color w:val="808080"/>
        <w:sz w:val="16"/>
      </w:rPr>
      <w:t xml:space="preserve">Stan przykładowego dokumentu: 06.04.2020 </w:t>
    </w:r>
  </w:p>
  <w:p w14:paraId="46260439" w14:textId="37DFEDE5" w:rsidR="002540CB" w:rsidRPr="00392DD3" w:rsidRDefault="002540CB" w:rsidP="00226F57">
    <w:pPr>
      <w:pStyle w:val="Fuzeile"/>
      <w:ind w:left="2127"/>
      <w:jc w:val="right"/>
      <w:rPr>
        <w:color w:val="808080"/>
        <w:sz w:val="16"/>
        <w:szCs w:val="16"/>
      </w:rPr>
    </w:pPr>
    <w:r>
      <w:rPr>
        <w:color w:val="808080"/>
        <w:sz w:val="16"/>
      </w:rPr>
      <w:t>Messer polnisch</w:t>
    </w:r>
  </w:p>
  <w:p w14:paraId="3806A349" w14:textId="77777777" w:rsidR="00226F57" w:rsidRDefault="00226F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00C8" w14:textId="77777777" w:rsidR="00584D39" w:rsidRDefault="00584D39">
      <w:r>
        <w:separator/>
      </w:r>
    </w:p>
  </w:footnote>
  <w:footnote w:type="continuationSeparator" w:id="0">
    <w:p w14:paraId="799B8D81" w14:textId="77777777" w:rsidR="00584D39" w:rsidRDefault="0058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363A9E8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DBA1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82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0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4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23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6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" w15:restartNumberingAfterBreak="0">
    <w:nsid w:val="263F04DE"/>
    <w:multiLevelType w:val="hybridMultilevel"/>
    <w:tmpl w:val="FBB01D46"/>
    <w:lvl w:ilvl="0" w:tplc="2C2A9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5F4C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0C4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6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E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C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E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2422A85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7D96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2B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A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4A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5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48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CF661E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F0C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E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7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0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0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4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19DEC66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0768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040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4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D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8B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9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CB0"/>
    <w:multiLevelType w:val="hybridMultilevel"/>
    <w:tmpl w:val="310AD05E"/>
    <w:lvl w:ilvl="0" w:tplc="9822F8F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9BF4829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860C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9ACFC4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F548BF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1C457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660E47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904ED3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F789FD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D09EF"/>
    <w:multiLevelType w:val="hybridMultilevel"/>
    <w:tmpl w:val="B2723DAE"/>
    <w:lvl w:ilvl="0" w:tplc="17B866D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4E0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61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9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E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6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2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2A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580969">
    <w:abstractNumId w:val="2"/>
  </w:num>
  <w:num w:numId="2" w16cid:durableId="1257056158">
    <w:abstractNumId w:val="5"/>
  </w:num>
  <w:num w:numId="3" w16cid:durableId="2045789189">
    <w:abstractNumId w:val="4"/>
  </w:num>
  <w:num w:numId="4" w16cid:durableId="902452012">
    <w:abstractNumId w:val="9"/>
  </w:num>
  <w:num w:numId="5" w16cid:durableId="473909981">
    <w:abstractNumId w:val="6"/>
  </w:num>
  <w:num w:numId="6" w16cid:durableId="1961642544">
    <w:abstractNumId w:val="3"/>
  </w:num>
  <w:num w:numId="7" w16cid:durableId="812451488">
    <w:abstractNumId w:val="0"/>
  </w:num>
  <w:num w:numId="8" w16cid:durableId="719549710">
    <w:abstractNumId w:val="7"/>
  </w:num>
  <w:num w:numId="9" w16cid:durableId="1276013420">
    <w:abstractNumId w:val="8"/>
  </w:num>
  <w:num w:numId="10" w16cid:durableId="1460955797">
    <w:abstractNumId w:val="1"/>
  </w:num>
  <w:num w:numId="11" w16cid:durableId="105780216">
    <w:abstractNumId w:val="1"/>
  </w:num>
  <w:num w:numId="12" w16cid:durableId="279604454">
    <w:abstractNumId w:val="1"/>
  </w:num>
  <w:num w:numId="13" w16cid:durableId="1564412658">
    <w:abstractNumId w:val="1"/>
  </w:num>
  <w:num w:numId="14" w16cid:durableId="1654216749">
    <w:abstractNumId w:val="1"/>
  </w:num>
  <w:num w:numId="15" w16cid:durableId="592397807">
    <w:abstractNumId w:val="1"/>
  </w:num>
  <w:num w:numId="16" w16cid:durableId="1137838077">
    <w:abstractNumId w:val="1"/>
  </w:num>
  <w:num w:numId="17" w16cid:durableId="468330502">
    <w:abstractNumId w:val="1"/>
  </w:num>
  <w:num w:numId="18" w16cid:durableId="852039215">
    <w:abstractNumId w:val="1"/>
  </w:num>
  <w:num w:numId="19" w16cid:durableId="272172702">
    <w:abstractNumId w:val="1"/>
  </w:num>
  <w:num w:numId="20" w16cid:durableId="265118947">
    <w:abstractNumId w:val="1"/>
  </w:num>
  <w:num w:numId="21" w16cid:durableId="890460562">
    <w:abstractNumId w:val="1"/>
  </w:num>
  <w:num w:numId="22" w16cid:durableId="1645085793">
    <w:abstractNumId w:val="1"/>
  </w:num>
  <w:num w:numId="23" w16cid:durableId="1483740695">
    <w:abstractNumId w:val="1"/>
  </w:num>
  <w:num w:numId="24" w16cid:durableId="1428577562">
    <w:abstractNumId w:val="1"/>
  </w:num>
  <w:num w:numId="25" w16cid:durableId="385375435">
    <w:abstractNumId w:val="1"/>
  </w:num>
  <w:num w:numId="26" w16cid:durableId="1068452938">
    <w:abstractNumId w:val="1"/>
  </w:num>
  <w:num w:numId="27" w16cid:durableId="231740651">
    <w:abstractNumId w:val="1"/>
  </w:num>
  <w:num w:numId="28" w16cid:durableId="1152678934">
    <w:abstractNumId w:val="1"/>
  </w:num>
  <w:num w:numId="29" w16cid:durableId="259487057">
    <w:abstractNumId w:val="1"/>
  </w:num>
  <w:num w:numId="30" w16cid:durableId="1705446006">
    <w:abstractNumId w:val="1"/>
  </w:num>
  <w:num w:numId="31" w16cid:durableId="91412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92"/>
    <w:rsid w:val="00031FA8"/>
    <w:rsid w:val="0005187C"/>
    <w:rsid w:val="000B5EF9"/>
    <w:rsid w:val="001006A3"/>
    <w:rsid w:val="00106B69"/>
    <w:rsid w:val="0011279B"/>
    <w:rsid w:val="00113A65"/>
    <w:rsid w:val="00175E0D"/>
    <w:rsid w:val="001A6CE0"/>
    <w:rsid w:val="001D1E3B"/>
    <w:rsid w:val="001F41D7"/>
    <w:rsid w:val="001F4663"/>
    <w:rsid w:val="00216256"/>
    <w:rsid w:val="00226F57"/>
    <w:rsid w:val="00234E94"/>
    <w:rsid w:val="002540CB"/>
    <w:rsid w:val="00265C3B"/>
    <w:rsid w:val="00266DC8"/>
    <w:rsid w:val="002818EE"/>
    <w:rsid w:val="002F4FF5"/>
    <w:rsid w:val="003012BA"/>
    <w:rsid w:val="00320949"/>
    <w:rsid w:val="00357766"/>
    <w:rsid w:val="0036301C"/>
    <w:rsid w:val="003655E4"/>
    <w:rsid w:val="0038531B"/>
    <w:rsid w:val="003854DF"/>
    <w:rsid w:val="00385984"/>
    <w:rsid w:val="003A4D67"/>
    <w:rsid w:val="00405B59"/>
    <w:rsid w:val="004077BC"/>
    <w:rsid w:val="00414292"/>
    <w:rsid w:val="00464B09"/>
    <w:rsid w:val="00480AAE"/>
    <w:rsid w:val="00484397"/>
    <w:rsid w:val="0048526E"/>
    <w:rsid w:val="004B2BC4"/>
    <w:rsid w:val="00502442"/>
    <w:rsid w:val="00502779"/>
    <w:rsid w:val="00515535"/>
    <w:rsid w:val="005267E9"/>
    <w:rsid w:val="005348BF"/>
    <w:rsid w:val="00553B85"/>
    <w:rsid w:val="00584D39"/>
    <w:rsid w:val="005B0300"/>
    <w:rsid w:val="005B3793"/>
    <w:rsid w:val="005B5988"/>
    <w:rsid w:val="005D3F02"/>
    <w:rsid w:val="005F5DF1"/>
    <w:rsid w:val="006F39C0"/>
    <w:rsid w:val="00704B73"/>
    <w:rsid w:val="007706C2"/>
    <w:rsid w:val="00787B54"/>
    <w:rsid w:val="008665FF"/>
    <w:rsid w:val="008C72A8"/>
    <w:rsid w:val="008C7F90"/>
    <w:rsid w:val="00923219"/>
    <w:rsid w:val="009A0046"/>
    <w:rsid w:val="009C782F"/>
    <w:rsid w:val="00A014E7"/>
    <w:rsid w:val="00A03989"/>
    <w:rsid w:val="00A228F9"/>
    <w:rsid w:val="00A94B3F"/>
    <w:rsid w:val="00AA64C9"/>
    <w:rsid w:val="00AC4F9D"/>
    <w:rsid w:val="00B01896"/>
    <w:rsid w:val="00B0577C"/>
    <w:rsid w:val="00B12682"/>
    <w:rsid w:val="00B24503"/>
    <w:rsid w:val="00B52DDA"/>
    <w:rsid w:val="00BA5370"/>
    <w:rsid w:val="00BC0516"/>
    <w:rsid w:val="00C32EF0"/>
    <w:rsid w:val="00C67A6B"/>
    <w:rsid w:val="00CA0355"/>
    <w:rsid w:val="00CC1E81"/>
    <w:rsid w:val="00CD2271"/>
    <w:rsid w:val="00CD268C"/>
    <w:rsid w:val="00CD672A"/>
    <w:rsid w:val="00CF1CFD"/>
    <w:rsid w:val="00CF68A6"/>
    <w:rsid w:val="00D72771"/>
    <w:rsid w:val="00DA5196"/>
    <w:rsid w:val="00DB2D3F"/>
    <w:rsid w:val="00E001B4"/>
    <w:rsid w:val="00E25E7D"/>
    <w:rsid w:val="00E34833"/>
    <w:rsid w:val="00E605D8"/>
    <w:rsid w:val="00E674DC"/>
    <w:rsid w:val="00E740AC"/>
    <w:rsid w:val="00EA13EA"/>
    <w:rsid w:val="00ED3902"/>
    <w:rsid w:val="00EE4821"/>
    <w:rsid w:val="00EE550F"/>
    <w:rsid w:val="00F34AFC"/>
    <w:rsid w:val="00F47481"/>
    <w:rsid w:val="00F63292"/>
    <w:rsid w:val="00FA375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3918352"/>
  <w15:docId w15:val="{B214FD91-28DB-4A30-ABFE-95D7B40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5E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25E7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25E7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25E7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25E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5E7D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25E7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25E7D"/>
    <w:rPr>
      <w:sz w:val="20"/>
    </w:rPr>
  </w:style>
  <w:style w:type="paragraph" w:styleId="Kopfzeile">
    <w:name w:val="header"/>
    <w:basedOn w:val="Standard"/>
    <w:rsid w:val="00E25E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5E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5E7D"/>
  </w:style>
  <w:style w:type="paragraph" w:styleId="Textkrper">
    <w:name w:val="Body Text"/>
    <w:basedOn w:val="Standard"/>
    <w:rsid w:val="00E25E7D"/>
    <w:rPr>
      <w:snapToGrid w:val="0"/>
      <w:sz w:val="20"/>
    </w:rPr>
  </w:style>
  <w:style w:type="paragraph" w:styleId="Funotentext">
    <w:name w:val="footnote text"/>
    <w:basedOn w:val="Standard"/>
    <w:semiHidden/>
    <w:rsid w:val="00E25E7D"/>
    <w:rPr>
      <w:sz w:val="20"/>
    </w:rPr>
  </w:style>
  <w:style w:type="character" w:styleId="Funotenzeichen">
    <w:name w:val="footnote reference"/>
    <w:basedOn w:val="Absatz-Standardschriftart"/>
    <w:semiHidden/>
    <w:rsid w:val="00E25E7D"/>
    <w:rPr>
      <w:vertAlign w:val="superscript"/>
    </w:rPr>
  </w:style>
  <w:style w:type="paragraph" w:styleId="Textkrper2">
    <w:name w:val="Body Text 2"/>
    <w:basedOn w:val="Standard"/>
    <w:rsid w:val="00E25E7D"/>
    <w:pPr>
      <w:jc w:val="center"/>
    </w:pPr>
    <w:rPr>
      <w:b/>
    </w:rPr>
  </w:style>
  <w:style w:type="paragraph" w:styleId="Sprechblasentext">
    <w:name w:val="Balloon Text"/>
    <w:basedOn w:val="Standard"/>
    <w:semiHidden/>
    <w:rsid w:val="00CD2271"/>
    <w:rPr>
      <w:rFonts w:ascii="Tahoma" w:hAnsi="Tahoma" w:cs="Tahoma"/>
      <w:sz w:val="16"/>
      <w:szCs w:val="16"/>
    </w:rPr>
  </w:style>
  <w:style w:type="paragraph" w:customStyle="1" w:styleId="FormatvorlageAnwendungsbereich">
    <w:name w:val="Formatvorlage_Anwendungsbereich"/>
    <w:basedOn w:val="StandardBA"/>
    <w:rsid w:val="00E25E7D"/>
    <w:rPr>
      <w:b/>
      <w:snapToGrid w:val="0"/>
    </w:rPr>
  </w:style>
  <w:style w:type="paragraph" w:customStyle="1" w:styleId="FormatvorlageRegeln">
    <w:name w:val="Formatvorlage_Regeln"/>
    <w:basedOn w:val="StandardBA"/>
    <w:rsid w:val="00E25E7D"/>
    <w:pPr>
      <w:numPr>
        <w:numId w:val="11"/>
      </w:numPr>
    </w:pPr>
  </w:style>
  <w:style w:type="paragraph" w:customStyle="1" w:styleId="StandardBA">
    <w:name w:val="Standard_BA"/>
    <w:rsid w:val="00E25E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Blankovorlage Maschinen-Betriebsanweisung</vt:lpstr>
    </vt:vector>
  </TitlesOfParts>
  <Company>BGN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Messer</dc:title>
  <dc:creator>BGN</dc:creator>
  <cp:lastModifiedBy>Wetzel, Andrea</cp:lastModifiedBy>
  <cp:revision>2</cp:revision>
  <cp:lastPrinted>2010-10-08T13:00:00Z</cp:lastPrinted>
  <dcterms:created xsi:type="dcterms:W3CDTF">2024-03-11T11:47:00Z</dcterms:created>
  <dcterms:modified xsi:type="dcterms:W3CDTF">2024-03-11T11:47:00Z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2024-03-11T11:46:56Z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ad66bd46-d0d5-4fdc-8c12-3d3867db8b2f</vt:lpwstr>
  </property>
  <property fmtid="{D5CDD505-2E9C-101B-9397-08002B2CF9AE}" pid="8" name="MSIP_Label_defa4170-0d19-0005-0004-bc88714345d2_ContentBits">
    <vt:lpwstr>0</vt:lpwstr>
  </property>
</Properties>
</file>